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1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0F91D174-4A29-7A0F-07197320DB75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3297070A-0D03-39ED-BD7987001172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4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</w:t>
      </w:r>
      <w:r>
        <w:rPr>
          <w:rFonts w:ascii="Times New Roman" w:cs="Times New Roman" w:hAnsi="Times New Roman"/>
          <w:i/>
          <w:sz w:val="24"/>
          <w:szCs w:val="24"/>
        </w:rPr>
        <w:t>Речевая практика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spacing w:line="240" w:lineRule="auto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Настоящая программа составлена в соответствии с требованиями  государственного образовательного стандарта образования обучающихся с умственной отсталостью (интеллектуальными нарушениями) и на основе нормативно – правовых документов:</w:t>
      </w:r>
    </w:p>
    <w:p>
      <w:p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1.Приказ Минобрнауки России от 19.12.2014 № 1599 «Об утверждении федерального            государственного стандарта образования обучающихся с умственной отсталостью (интеллектуальными нарушениями)».</w:t>
      </w:r>
    </w:p>
    <w:p>
      <w:p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2. АООП для обучающихся с умственной отсталостью 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(интеллектуальными нарушениями).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Цель: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развитие речевой коммуникации школьников с нарушениями интеллекта для осуществления общения с окружающими людьми.</w:t>
      </w:r>
    </w:p>
    <w:p>
      <w:pPr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Задачи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-способствовать совершенствованию речевого опыта обучающихся;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-корригировать и обогащать яз</w:t>
      </w:r>
      <w:r>
        <w:rPr>
          <w:rFonts w:ascii="Times New Roman" w:cs="Times New Roman" w:hAnsi="Times New Roman"/>
          <w:sz w:val="24"/>
          <w:szCs w:val="24"/>
        </w:rPr>
        <w:t xml:space="preserve">ыковую базу устных высказываний </w:t>
      </w:r>
      <w:r>
        <w:rPr>
          <w:rFonts w:ascii="Times New Roman" w:cs="Times New Roman" w:hAnsi="Times New Roman"/>
          <w:sz w:val="24"/>
          <w:szCs w:val="24"/>
        </w:rPr>
        <w:t>детей;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-формировать выразительную сторону речи;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-учить строить устные связные высказывания;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-воспитывать культуру речевого общения.</w:t>
      </w:r>
    </w:p>
    <w:p>
      <w:pPr>
        <w:spacing w:after="0"/>
        <w:ind w:firstLine="709"/>
        <w:jc w:val="both"/>
        <w:rPr>
          <w:rFonts w:ascii="Times New Roman" w:cs="Times New Roman" w:hAnsi="Times New Roman"/>
          <w:color w:val="ff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Для решения этих задач и для организации</w:t>
      </w:r>
      <w:r>
        <w:rPr>
          <w:rFonts w:ascii="Times New Roman" w:cs="Times New Roman" w:hAnsi="Times New Roman"/>
          <w:sz w:val="24"/>
          <w:szCs w:val="24"/>
        </w:rPr>
        <w:t xml:space="preserve"> обучения общению обучающихся </w:t>
      </w:r>
      <w:r>
        <w:rPr>
          <w:rFonts w:ascii="Times New Roman" w:cs="Times New Roman" w:hAnsi="Times New Roman"/>
          <w:sz w:val="24"/>
          <w:szCs w:val="24"/>
        </w:rPr>
        <w:t>интеллектуальными нар</w:t>
      </w:r>
      <w:r>
        <w:rPr>
          <w:rFonts w:ascii="Times New Roman" w:cs="Times New Roman" w:hAnsi="Times New Roman"/>
          <w:sz w:val="24"/>
          <w:szCs w:val="24"/>
        </w:rPr>
        <w:t xml:space="preserve">ушениями в программе определены </w:t>
      </w:r>
      <w:r>
        <w:rPr>
          <w:rFonts w:ascii="Times New Roman" w:cs="Times New Roman" w:hAnsi="Times New Roman"/>
          <w:sz w:val="24"/>
          <w:szCs w:val="24"/>
        </w:rPr>
        <w:t>темы, на материале которых фор</w:t>
      </w:r>
      <w:r>
        <w:rPr>
          <w:rFonts w:ascii="Times New Roman" w:cs="Times New Roman" w:hAnsi="Times New Roman"/>
          <w:sz w:val="24"/>
          <w:szCs w:val="24"/>
        </w:rPr>
        <w:t xml:space="preserve">мируются коммуникативные умения </w:t>
      </w:r>
      <w:r>
        <w:rPr>
          <w:rFonts w:ascii="Times New Roman" w:cs="Times New Roman" w:hAnsi="Times New Roman"/>
          <w:sz w:val="24"/>
          <w:szCs w:val="24"/>
        </w:rPr>
        <w:t xml:space="preserve">школьников.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widowControl w:val="off"/>
        <w:spacing w:after="0" w:line="36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>
      <w:pPr>
        <w:spacing w:after="0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Содержание программы включает четыре раздела, реализуемые в каждом классе:</w:t>
      </w:r>
    </w:p>
    <w:p>
      <w:pPr>
        <w:spacing w:after="0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1.Аудирование и понимание речи.</w:t>
      </w:r>
    </w:p>
    <w:p>
      <w:pPr>
        <w:spacing w:after="0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2. Дикция и выразительность речи.</w:t>
      </w:r>
    </w:p>
    <w:p>
      <w:pPr>
        <w:spacing w:after="0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3. Общение и его значение в жизни.</w:t>
      </w:r>
    </w:p>
    <w:p>
      <w:pPr>
        <w:spacing w:after="0"/>
        <w:ind w:right="141"/>
        <w:jc w:val="both"/>
        <w:rPr>
          <w:rFonts w:ascii="Times New Roman" w:cs="Times New Roman" w:hAnsi="Times New Roman"/>
          <w:color w:val="000000" w:themeColor="text1"/>
          <w:sz w:val="24"/>
          <w:szCs w:val="24"/>
        </w:rPr>
      </w:pPr>
      <w:r>
        <w:rPr>
          <w:rFonts w:ascii="Times New Roman" w:cs="Times New Roman" w:hAnsi="Times New Roman"/>
          <w:color w:val="000000" w:themeColor="text1"/>
          <w:sz w:val="24"/>
          <w:szCs w:val="24"/>
        </w:rPr>
        <w:t>4. Организация речевого общения (базовые формулы речевого общения; примерные темы речевых ситуаций, алгоритм работы над речевой ситуацией).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При реализации программы принципиально важно, чтобы учитель выступил в роли собеседника и помощника при выполнении некоторых заданий. Устные ответы школьников должны быть направлены на установление взаимопонимания с окружающими и не могут являться постоянным объектом контроля со стороны учителя. Ученик не должен испытывать неуверенности при вступлении в общение: необходимо поощрять его стремление всеми имеющимися в распоряжении средствами реализовать коммуникативное намерение. С этой целью в виде тренировочных упражнен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ий должны использоваться игры-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театрализации, игровые задания на составление рассказов, обсуждения и другие виды деятельности, активизирующие живое общение школьников.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Программа предполагает использование ведущих образовательных технологий, приёмов, форм, методов  обучения: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технология уровневой дифференциации;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технология развивающего обучения;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технология поэтапного формирования умственных действий;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ИКТ – технология;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здоровьесбережение; 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личностно-ориентированные </w:t>
      </w:r>
    </w:p>
    <w:p>
      <w:pPr>
        <w:numPr>
          <w:ilvl w:val="0"/>
          <w:numId w:val="9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технологии разноуровневое и дифференцированное обучение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На уроках речевой практики п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рограммой предусмотрены следующие формы и методы работы: 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словесные методы - являются основной формой общений учеников с учителем (беседа, рассказ, объяснения, описание); 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наглядные методы: показ, демонстрация таблиц, схем, слайдов; </w:t>
      </w:r>
    </w:p>
    <w:p>
      <w:pPr>
        <w:numPr>
          <w:ilvl w:val="0"/>
          <w:numId w:val="10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практические методы.</w:t>
      </w:r>
    </w:p>
    <w:p>
      <w:pPr>
        <w:spacing w:after="0"/>
        <w:ind w:firstLine="284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Классификация по методам работы учащегося и педагога: </w:t>
      </w:r>
    </w:p>
    <w:p>
      <w:pPr>
        <w:numPr>
          <w:ilvl w:val="0"/>
          <w:numId w:val="11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способы преподавания: рассказ, беседа, объяснение, то есть приемы, в которых основная роль принадлежит учителю. Задача ученика сводится к восприятию, к пониманию, запоминанию и воспроизведению полученной в ходе урока информации и преподаваемого материала; </w:t>
      </w:r>
    </w:p>
    <w:p>
      <w:pPr>
        <w:numPr>
          <w:ilvl w:val="0"/>
          <w:numId w:val="11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способы учения: выполнение упражнений, самостоятельные и практические работы, то есть приемы, главная роль в которых принадлежит ученикам, учитель же контролирует усвоение знаний, помогает и направляет учащегося.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Контроль достижения учащимися уровня государственного образовательного стандарта осуществляется в виде текущего и итогового контроля. 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Программа предполагает следующие формы, способы и средства проверки результатов обучения: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классные и домашние работы, фронтальный и индивидуальный опрос.</w:t>
      </w:r>
    </w:p>
    <w:p>
      <w:pPr>
        <w:spacing w:after="0"/>
        <w:ind w:firstLine="284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В программе предусмотрена многоуровневая система контроля знаний: 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самоконтроль – при изучении нового материала; 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взаимоконтроль – в процессе его отработки; </w:t>
      </w:r>
    </w:p>
    <w:p>
      <w:pPr>
        <w:numPr>
          <w:ilvl w:val="0"/>
          <w:numId w:val="13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итоговый контроль –  промежуточная итоговая аттестация в конце учебного года. </w:t>
      </w:r>
    </w:p>
    <w:p>
      <w:pPr>
        <w:spacing w:after="0"/>
        <w:ind w:firstLine="284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Программа предусматривает следующие формы контроля: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текущий контроль, осуществляемый в ходе учебных занятий, ведущим методом которого является устный опрос; 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обобщающие уроки по темам;</w:t>
      </w:r>
    </w:p>
    <w:p>
      <w:pPr>
        <w:numPr>
          <w:ilvl w:val="0"/>
          <w:numId w:val="14"/>
        </w:numPr>
        <w:spacing w:after="0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итоговый контроль: промежуточная аттестация в IV 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четверти  учебного года.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На каждом году обучения программа курса «Речевая практика» включает в себя основные подразделы, содержание которых  постепенно расширяется и усложняется.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</w:rPr>
        <w:t>Подраздел «Аудирование и понимание речи»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направлен на развитие у детей способности воспринимать и понимать обращенную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Материал, включенный в подраздел «Аудирование и понимание речи», реализуется на каждом уроке речевой практики в виде самостоятельных тренировочных упражнений (в т.ч. артикуляционной гимнастики) или сопровожд</w:t>
      </w:r>
      <w:r>
        <w:rPr>
          <w:rFonts w:ascii="Times New Roman" w:cs="Times New Roman" w:eastAsia="Calibri" w:hAnsi="Times New Roman"/>
          <w:sz w:val="24"/>
          <w:szCs w:val="24"/>
        </w:rPr>
        <w:t>ает задания других подразделов.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</w:rPr>
        <w:t>Подраздел «Дикция и выразительность речи»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ориентирует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  <w:u w:val="single"/>
        </w:rPr>
        <w:t>Подразделы «Базовые формулы речевого общения» и «Примерные темы речевых ситуаций»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являются ведущими с точки зрения организации работы по развитию собственно устной разговорной речи. В содержание подразделов включен перечень базовых формул речевого этикета, над формированием которых осуществляется работа в дополнительном классе, а также примерные темы  речевых ситуаций, связанных с учебной жизнью и бытом детей. </w:t>
      </w:r>
    </w:p>
    <w:p>
      <w:pPr>
        <w:widowControl w:val="off"/>
        <w:spacing w:after="0" w:line="36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Учебный предмет «Речевая практика» входит в предметную об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ласть «Язык и речевая практика».</w:t>
      </w:r>
      <w:bookmarkStart w:id="0" w:name="_GoBack"/>
      <w:bookmarkEnd w:id="0"/>
    </w:p>
    <w:p>
      <w:pPr>
        <w:tabs>
          <w:tab w:val="left" w:pos="0"/>
        </w:tabs>
        <w:spacing w:after="0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На изучение предмета </w:t>
      </w:r>
      <w:r>
        <w:rPr>
          <w:rFonts w:ascii="Times New Roman" w:cs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«Речевая практика» 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отводится 270 ч:</w:t>
      </w:r>
    </w:p>
    <w:p>
      <w:pPr>
        <w:tabs>
          <w:tab w:val="left" w:pos="0"/>
        </w:tabs>
        <w:spacing w:after="0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1 класс - 2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часа в неделю и 68 часов в год;</w:t>
      </w:r>
    </w:p>
    <w:p>
      <w:pPr>
        <w:tabs>
          <w:tab w:val="left" w:pos="0"/>
        </w:tabs>
        <w:spacing w:after="0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2 класс -  2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часа в неделю и 68 часов в год;</w:t>
      </w:r>
    </w:p>
    <w:p>
      <w:pPr>
        <w:tabs>
          <w:tab w:val="left" w:pos="0"/>
        </w:tabs>
        <w:spacing w:after="0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3 класс -  2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часа в неделю и 68 часов в год;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4 класс - 2 часа в неделю и 68 часов в год.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>1класс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color w:val="000000" w:themeColor="text1"/>
          <w:sz w:val="24"/>
          <w:szCs w:val="24"/>
          <w:u w:val="single"/>
        </w:rPr>
        <w:t>Личностные результаты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самостоятельное перемещение д</w:t>
      </w:r>
      <w:r>
        <w:rPr>
          <w:rFonts w:ascii="Times New Roman" w:cs="Times New Roman" w:hAnsi="Times New Roman"/>
          <w:sz w:val="24"/>
          <w:szCs w:val="24"/>
        </w:rPr>
        <w:t xml:space="preserve">оступными маршрутами в школьном </w:t>
      </w:r>
      <w:r>
        <w:rPr>
          <w:rFonts w:ascii="Times New Roman" w:cs="Times New Roman" w:hAnsi="Times New Roman"/>
          <w:sz w:val="24"/>
          <w:szCs w:val="24"/>
        </w:rPr>
        <w:t>здании (в туалет, в столовую, в кабинеты специалистов, педагогов);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владение навыками коммуникации и принятыми</w:t>
      </w:r>
      <w:r>
        <w:rPr>
          <w:rFonts w:ascii="Times New Roman" w:cs="Times New Roman" w:hAnsi="Times New Roman"/>
          <w:sz w:val="24"/>
          <w:szCs w:val="24"/>
        </w:rPr>
        <w:t xml:space="preserve"> нормами </w:t>
      </w:r>
      <w:r>
        <w:rPr>
          <w:rFonts w:ascii="Times New Roman" w:cs="Times New Roman" w:hAnsi="Times New Roman"/>
          <w:sz w:val="24"/>
          <w:szCs w:val="24"/>
        </w:rPr>
        <w:t>социального взаимодействия в рамках п</w:t>
      </w:r>
      <w:r>
        <w:rPr>
          <w:rFonts w:ascii="Times New Roman" w:cs="Times New Roman" w:hAnsi="Times New Roman"/>
          <w:sz w:val="24"/>
          <w:szCs w:val="24"/>
        </w:rPr>
        <w:t xml:space="preserve">редметных результатов 1-го года </w:t>
      </w:r>
      <w:r>
        <w:rPr>
          <w:rFonts w:ascii="Times New Roman" w:cs="Times New Roman" w:hAnsi="Times New Roman"/>
          <w:sz w:val="24"/>
          <w:szCs w:val="24"/>
        </w:rPr>
        <w:t>обучения — умение доброжелательно ве</w:t>
      </w:r>
      <w:r>
        <w:rPr>
          <w:rFonts w:ascii="Times New Roman" w:cs="Times New Roman" w:hAnsi="Times New Roman"/>
          <w:sz w:val="24"/>
          <w:szCs w:val="24"/>
        </w:rPr>
        <w:t xml:space="preserve">сти себя в диалоге, отвечать на </w:t>
      </w:r>
      <w:r>
        <w:rPr>
          <w:rFonts w:ascii="Times New Roman" w:cs="Times New Roman" w:hAnsi="Times New Roman"/>
          <w:sz w:val="24"/>
          <w:szCs w:val="24"/>
        </w:rPr>
        <w:t>вопросы собес</w:t>
      </w:r>
      <w:r>
        <w:rPr>
          <w:rFonts w:ascii="Times New Roman" w:cs="Times New Roman" w:hAnsi="Times New Roman"/>
          <w:sz w:val="24"/>
          <w:szCs w:val="24"/>
        </w:rPr>
        <w:t xml:space="preserve">едника и т. д. в соответствии с предусмотренными </w:t>
      </w:r>
      <w:r>
        <w:rPr>
          <w:rFonts w:ascii="Times New Roman" w:cs="Times New Roman" w:hAnsi="Times New Roman"/>
          <w:sz w:val="24"/>
          <w:szCs w:val="24"/>
        </w:rPr>
        <w:t>предметными результатами;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проявление интереса к осмыслени</w:t>
      </w:r>
      <w:r>
        <w:rPr>
          <w:rFonts w:ascii="Times New Roman" w:cs="Times New Roman" w:hAnsi="Times New Roman"/>
          <w:sz w:val="24"/>
          <w:szCs w:val="24"/>
        </w:rPr>
        <w:t xml:space="preserve">ю социального окружения, своего </w:t>
      </w:r>
      <w:r>
        <w:rPr>
          <w:rFonts w:ascii="Times New Roman" w:cs="Times New Roman" w:hAnsi="Times New Roman"/>
          <w:sz w:val="24"/>
          <w:szCs w:val="24"/>
        </w:rPr>
        <w:t>места в нём, практическое понимание свои</w:t>
      </w:r>
      <w:r>
        <w:rPr>
          <w:rFonts w:ascii="Times New Roman" w:cs="Times New Roman" w:hAnsi="Times New Roman"/>
          <w:sz w:val="24"/>
          <w:szCs w:val="24"/>
        </w:rPr>
        <w:t xml:space="preserve">х социальных ролей (сын (дочь), </w:t>
      </w:r>
      <w:r>
        <w:rPr>
          <w:rFonts w:ascii="Times New Roman" w:cs="Times New Roman" w:hAnsi="Times New Roman"/>
          <w:sz w:val="24"/>
          <w:szCs w:val="24"/>
        </w:rPr>
        <w:t>воспитанник, ученик, одноклассник и т</w:t>
      </w:r>
      <w:r>
        <w:rPr>
          <w:rFonts w:ascii="Times New Roman" w:cs="Times New Roman" w:hAnsi="Times New Roman"/>
          <w:sz w:val="24"/>
          <w:szCs w:val="24"/>
        </w:rPr>
        <w:t xml:space="preserve">. д.), отражение в повседневном </w:t>
      </w:r>
      <w:r>
        <w:rPr>
          <w:rFonts w:ascii="Times New Roman" w:cs="Times New Roman" w:hAnsi="Times New Roman"/>
          <w:sz w:val="24"/>
          <w:szCs w:val="24"/>
        </w:rPr>
        <w:t xml:space="preserve">общении принятия соответствующих </w:t>
      </w:r>
      <w:r>
        <w:rPr>
          <w:rFonts w:ascii="Times New Roman" w:cs="Times New Roman" w:hAnsi="Times New Roman"/>
          <w:sz w:val="24"/>
          <w:szCs w:val="24"/>
        </w:rPr>
        <w:t xml:space="preserve">возрасту ценностей и социальных </w:t>
      </w:r>
      <w:r>
        <w:rPr>
          <w:rFonts w:ascii="Times New Roman" w:cs="Times New Roman" w:hAnsi="Times New Roman"/>
          <w:sz w:val="24"/>
          <w:szCs w:val="24"/>
        </w:rPr>
        <w:t>ролей;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положительное отношение </w:t>
      </w:r>
      <w:r>
        <w:rPr>
          <w:rFonts w:ascii="Times New Roman" w:cs="Times New Roman" w:hAnsi="Times New Roman"/>
          <w:sz w:val="24"/>
          <w:szCs w:val="24"/>
        </w:rPr>
        <w:t xml:space="preserve">к сотрудничеству со взрослыми и </w:t>
      </w:r>
      <w:r>
        <w:rPr>
          <w:rFonts w:ascii="Times New Roman" w:cs="Times New Roman" w:hAnsi="Times New Roman"/>
          <w:sz w:val="24"/>
          <w:szCs w:val="24"/>
        </w:rPr>
        <w:t>сверстниками в ситуациях общения</w:t>
      </w:r>
      <w:r>
        <w:rPr>
          <w:rFonts w:ascii="Times New Roman" w:cs="Times New Roman" w:hAnsi="Times New Roman"/>
          <w:sz w:val="24"/>
          <w:szCs w:val="24"/>
        </w:rPr>
        <w:t xml:space="preserve">, предусмотренных программой, и </w:t>
      </w:r>
      <w:r>
        <w:rPr>
          <w:rFonts w:ascii="Times New Roman" w:cs="Times New Roman" w:hAnsi="Times New Roman"/>
          <w:sz w:val="24"/>
          <w:szCs w:val="24"/>
        </w:rPr>
        <w:t>повседневном школьном общении;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проявление доброжелательн</w:t>
      </w:r>
      <w:r>
        <w:rPr>
          <w:rFonts w:ascii="Times New Roman" w:cs="Times New Roman" w:hAnsi="Times New Roman"/>
          <w:sz w:val="24"/>
          <w:szCs w:val="24"/>
        </w:rPr>
        <w:t xml:space="preserve">ости, эмоционально-нравственной </w:t>
      </w:r>
      <w:r>
        <w:rPr>
          <w:rFonts w:ascii="Times New Roman" w:cs="Times New Roman" w:hAnsi="Times New Roman"/>
          <w:sz w:val="24"/>
          <w:szCs w:val="24"/>
        </w:rPr>
        <w:t>отзывчивости и взаимопомощи, проявление сопе</w:t>
      </w:r>
      <w:r>
        <w:rPr>
          <w:rFonts w:ascii="Times New Roman" w:cs="Times New Roman" w:hAnsi="Times New Roman"/>
          <w:sz w:val="24"/>
          <w:szCs w:val="24"/>
        </w:rPr>
        <w:t xml:space="preserve">реживания чувствам других </w:t>
      </w:r>
      <w:r>
        <w:rPr>
          <w:rFonts w:ascii="Times New Roman" w:cs="Times New Roman" w:hAnsi="Times New Roman"/>
          <w:sz w:val="24"/>
          <w:szCs w:val="24"/>
        </w:rPr>
        <w:t>людей с использованием полученных на уроках знаний и умений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(интонационных, жестово-мимических), </w:t>
      </w:r>
      <w:r>
        <w:rPr>
          <w:rFonts w:ascii="Times New Roman" w:cs="Times New Roman" w:hAnsi="Times New Roman"/>
          <w:sz w:val="24"/>
          <w:szCs w:val="24"/>
        </w:rPr>
        <w:t xml:space="preserve">использование этикетных речевых </w:t>
      </w:r>
      <w:r>
        <w:rPr>
          <w:rFonts w:ascii="Times New Roman" w:cs="Times New Roman" w:hAnsi="Times New Roman"/>
          <w:sz w:val="24"/>
          <w:szCs w:val="24"/>
        </w:rPr>
        <w:t>оборотов в повседневной жизни;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положительное отношение к безоп</w:t>
      </w:r>
      <w:r>
        <w:rPr>
          <w:rFonts w:ascii="Times New Roman" w:cs="Times New Roman" w:hAnsi="Times New Roman"/>
          <w:sz w:val="24"/>
          <w:szCs w:val="24"/>
        </w:rPr>
        <w:t xml:space="preserve">асному, здоровому образу жизни, </w:t>
      </w:r>
      <w:r>
        <w:rPr>
          <w:rFonts w:ascii="Times New Roman" w:cs="Times New Roman" w:hAnsi="Times New Roman"/>
          <w:sz w:val="24"/>
          <w:szCs w:val="24"/>
        </w:rPr>
        <w:t>проявление интереса к творческ</w:t>
      </w:r>
      <w:r>
        <w:rPr>
          <w:rFonts w:ascii="Times New Roman" w:cs="Times New Roman" w:hAnsi="Times New Roman"/>
          <w:sz w:val="24"/>
          <w:szCs w:val="24"/>
        </w:rPr>
        <w:t xml:space="preserve">ому труду, бережное отношение к </w:t>
      </w:r>
      <w:r>
        <w:rPr>
          <w:rFonts w:ascii="Times New Roman" w:cs="Times New Roman" w:hAnsi="Times New Roman"/>
          <w:sz w:val="24"/>
          <w:szCs w:val="24"/>
        </w:rPr>
        <w:t>материальным ценностям, результатам своего труда и труда окружающих.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color w:val="000000"/>
          <w:sz w:val="24"/>
          <w:szCs w:val="24"/>
          <w:u w:val="single"/>
        </w:rPr>
        <w:t>Предметные результаты: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Минимальный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выполнять элементарные задания по словесной инструкции учителя;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называть предметы и соотносить их с соответствующими картинками;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употреблять вежливые слова при обращении к другим людям;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правильно здороваться при встрече и прощаться при расставании;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знать имя и фамилию, имя и отчес</w:t>
      </w:r>
      <w:r>
        <w:rPr>
          <w:rFonts w:ascii="Times New Roman" w:cs="Times New Roman" w:hAnsi="Times New Roman"/>
          <w:sz w:val="24"/>
          <w:szCs w:val="24"/>
        </w:rPr>
        <w:t xml:space="preserve">тво учителя, воспитателя, имена </w:t>
      </w:r>
      <w:r>
        <w:rPr>
          <w:rFonts w:ascii="Times New Roman" w:cs="Times New Roman" w:hAnsi="Times New Roman"/>
          <w:sz w:val="24"/>
          <w:szCs w:val="24"/>
        </w:rPr>
        <w:t>ближайших родственников и товарищей по классу;</w:t>
      </w:r>
    </w:p>
    <w:p>
      <w:pPr>
        <w:spacing w:after="0" w:line="240" w:lineRule="auto"/>
        <w:jc w:val="both"/>
        <w:rPr>
          <w:rFonts w:ascii="Times New Roman" w:cs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небольшую сказку или ра</w:t>
      </w:r>
      <w:r>
        <w:rPr>
          <w:rFonts w:ascii="Times New Roman" w:cs="Times New Roman" w:hAnsi="Times New Roman"/>
          <w:sz w:val="24"/>
          <w:szCs w:val="24"/>
        </w:rPr>
        <w:t xml:space="preserve">ссказ, соотносить картинки с их </w:t>
      </w:r>
      <w:r>
        <w:rPr>
          <w:rFonts w:ascii="Times New Roman" w:cs="Times New Roman" w:hAnsi="Times New Roman"/>
          <w:sz w:val="24"/>
          <w:szCs w:val="24"/>
        </w:rPr>
        <w:t>содержанием.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Достаточный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— выполнять задания по словесной инструкции;</w:t>
      </w:r>
    </w:p>
    <w:p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— называть предметы и действия, с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оотносить их с соответствующими </w:t>
      </w:r>
      <w:r>
        <w:rPr>
          <w:rFonts w:ascii="Times New Roman" w:cs="Times New Roman" w:hAnsi="Times New Roman"/>
          <w:color w:val="000000"/>
          <w:sz w:val="24"/>
          <w:szCs w:val="24"/>
        </w:rPr>
        <w:t>картинками;</w:t>
      </w:r>
    </w:p>
    <w:p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— внятно выражать просьбы, употреблять вежливые слова;</w:t>
      </w:r>
    </w:p>
    <w:p>
      <w:pPr>
        <w:spacing w:after="0" w:line="240" w:lineRule="auto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— соблюдать правила речевого этикета при вс</w:t>
      </w:r>
      <w:r>
        <w:rPr>
          <w:rFonts w:ascii="Times New Roman" w:cs="Times New Roman" w:hAnsi="Times New Roman"/>
          <w:color w:val="000000"/>
          <w:sz w:val="24"/>
          <w:szCs w:val="24"/>
        </w:rPr>
        <w:t>трече и прощании;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уметь сообщить свои имя и фами</w:t>
      </w:r>
      <w:r>
        <w:rPr>
          <w:rFonts w:ascii="Times New Roman" w:cs="Times New Roman" w:hAnsi="Times New Roman"/>
          <w:sz w:val="24"/>
          <w:szCs w:val="24"/>
        </w:rPr>
        <w:t xml:space="preserve">лию, имена и отчества учителей, </w:t>
      </w:r>
      <w:r>
        <w:rPr>
          <w:rFonts w:ascii="Times New Roman" w:cs="Times New Roman" w:hAnsi="Times New Roman"/>
          <w:sz w:val="24"/>
          <w:szCs w:val="24"/>
        </w:rPr>
        <w:t>воспитателей, имена ближайших родственников, адрес дома;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уметь рассказать, как можно дойти или доехать до школы;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небольшую сказку или рассказ, отвечать на вопросы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опираясь на наглядные средства.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2 класс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 xml:space="preserve">Личностные </w:t>
      </w: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>результаты: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зарождение представлений о </w:t>
      </w:r>
      <w:r>
        <w:rPr>
          <w:rFonts w:ascii="Times New Roman" w:cs="Times New Roman" w:hAnsi="Times New Roman"/>
          <w:sz w:val="24"/>
          <w:szCs w:val="24"/>
        </w:rPr>
        <w:t xml:space="preserve">праздниках — личных и </w:t>
      </w:r>
      <w:r>
        <w:rPr>
          <w:rFonts w:ascii="Times New Roman" w:cs="Times New Roman" w:hAnsi="Times New Roman"/>
          <w:sz w:val="24"/>
          <w:szCs w:val="24"/>
        </w:rPr>
        <w:t>государственных, связанных с историей страны;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практическое осмысление </w:t>
      </w:r>
      <w:r>
        <w:rPr>
          <w:rFonts w:ascii="Times New Roman" w:cs="Times New Roman" w:hAnsi="Times New Roman"/>
          <w:sz w:val="24"/>
          <w:szCs w:val="24"/>
        </w:rPr>
        <w:t xml:space="preserve">и принятие различных социальных </w:t>
      </w:r>
      <w:r>
        <w:rPr>
          <w:rFonts w:ascii="Times New Roman" w:cs="Times New Roman" w:hAnsi="Times New Roman"/>
          <w:sz w:val="24"/>
          <w:szCs w:val="24"/>
        </w:rPr>
        <w:t>ролей (ученик, сын (дочь), воспитанник, одноклассник и др.);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принятие соответствующих </w:t>
      </w:r>
      <w:r>
        <w:rPr>
          <w:rFonts w:ascii="Times New Roman" w:cs="Times New Roman" w:hAnsi="Times New Roman"/>
          <w:sz w:val="24"/>
          <w:szCs w:val="24"/>
        </w:rPr>
        <w:t xml:space="preserve">возрасту ценностей и социальных </w:t>
      </w:r>
      <w:r>
        <w:rPr>
          <w:rFonts w:ascii="Times New Roman" w:cs="Times New Roman" w:hAnsi="Times New Roman"/>
          <w:sz w:val="24"/>
          <w:szCs w:val="24"/>
        </w:rPr>
        <w:t xml:space="preserve">ролей через знакомство с нормами </w:t>
      </w:r>
      <w:r>
        <w:rPr>
          <w:rFonts w:ascii="Times New Roman" w:cs="Times New Roman" w:hAnsi="Times New Roman"/>
          <w:sz w:val="24"/>
          <w:szCs w:val="24"/>
        </w:rPr>
        <w:t xml:space="preserve">этикета и правилами культурного </w:t>
      </w:r>
      <w:r>
        <w:rPr>
          <w:rFonts w:ascii="Times New Roman" w:cs="Times New Roman" w:hAnsi="Times New Roman"/>
          <w:sz w:val="24"/>
          <w:szCs w:val="24"/>
        </w:rPr>
        <w:t>поведения;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овладение навыками к</w:t>
      </w:r>
      <w:r>
        <w:rPr>
          <w:rFonts w:ascii="Times New Roman" w:cs="Times New Roman" w:hAnsi="Times New Roman"/>
          <w:sz w:val="24"/>
          <w:szCs w:val="24"/>
        </w:rPr>
        <w:t xml:space="preserve">оммуникации и принятыми нормами </w:t>
      </w:r>
      <w:r>
        <w:rPr>
          <w:rFonts w:ascii="Times New Roman" w:cs="Times New Roman" w:hAnsi="Times New Roman"/>
          <w:sz w:val="24"/>
          <w:szCs w:val="24"/>
        </w:rPr>
        <w:t>социального взаимодействия (в рам</w:t>
      </w:r>
      <w:r>
        <w:rPr>
          <w:rFonts w:ascii="Times New Roman" w:cs="Times New Roman" w:hAnsi="Times New Roman"/>
          <w:sz w:val="24"/>
          <w:szCs w:val="24"/>
        </w:rPr>
        <w:t xml:space="preserve">ках предметных результатов 2-го </w:t>
      </w:r>
      <w:r>
        <w:rPr>
          <w:rFonts w:ascii="Times New Roman" w:cs="Times New Roman" w:hAnsi="Times New Roman"/>
          <w:sz w:val="24"/>
          <w:szCs w:val="24"/>
        </w:rPr>
        <w:t>года обучения);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овладение социально-бытовыми навыками, используемыми </w:t>
      </w: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</w:rPr>
        <w:t>повседневной жизни (в рамках п</w:t>
      </w:r>
      <w:r>
        <w:rPr>
          <w:rFonts w:ascii="Times New Roman" w:cs="Times New Roman" w:hAnsi="Times New Roman"/>
          <w:sz w:val="24"/>
          <w:szCs w:val="24"/>
        </w:rPr>
        <w:t xml:space="preserve">редметных результатов 2-го года </w:t>
      </w:r>
      <w:r>
        <w:rPr>
          <w:rFonts w:ascii="Times New Roman" w:cs="Times New Roman" w:hAnsi="Times New Roman"/>
          <w:sz w:val="24"/>
          <w:szCs w:val="24"/>
        </w:rPr>
        <w:t>обучения).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>Предметные результаты: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Минимальный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выполнять задания по словесной инструкции, данной учителем;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называть предметы и действия, соотносить их с картинками;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правильно выражать свои просьбы, используя вежливые слова;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адекватно пользоваться </w:t>
      </w:r>
      <w:r>
        <w:rPr>
          <w:rFonts w:ascii="Times New Roman" w:cs="Times New Roman" w:hAnsi="Times New Roman"/>
          <w:sz w:val="24"/>
          <w:szCs w:val="24"/>
        </w:rPr>
        <w:t xml:space="preserve">правилами этикета при встрече и </w:t>
      </w:r>
      <w:r>
        <w:rPr>
          <w:rFonts w:ascii="Times New Roman" w:cs="Times New Roman" w:hAnsi="Times New Roman"/>
          <w:sz w:val="24"/>
          <w:szCs w:val="24"/>
        </w:rPr>
        <w:t>прощании;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знать свои имя и фамилию, адрес дома;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участвовать в ролевых играх пассивно</w:t>
      </w:r>
      <w:r>
        <w:rPr>
          <w:rFonts w:ascii="Times New Roman" w:cs="Times New Roman" w:hAnsi="Times New Roman"/>
          <w:sz w:val="24"/>
          <w:szCs w:val="24"/>
        </w:rPr>
        <w:t xml:space="preserve"> или с ограниченными </w:t>
      </w:r>
      <w:r>
        <w:rPr>
          <w:rFonts w:ascii="Times New Roman" w:cs="Times New Roman" w:hAnsi="Times New Roman"/>
          <w:sz w:val="24"/>
          <w:szCs w:val="24"/>
        </w:rPr>
        <w:t>речевыми средствами;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сказку или рассказ и уметь отвечать на вопросы с опорой на иллюстративный материал.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Достаточный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выполнять различные задания п</w:t>
      </w:r>
      <w:r>
        <w:rPr>
          <w:rFonts w:ascii="Times New Roman" w:cs="Times New Roman" w:hAnsi="Times New Roman"/>
          <w:sz w:val="24"/>
          <w:szCs w:val="24"/>
        </w:rPr>
        <w:t xml:space="preserve">о словесной инструкции учителя, </w:t>
      </w:r>
      <w:r>
        <w:rPr>
          <w:rFonts w:ascii="Times New Roman" w:cs="Times New Roman" w:hAnsi="Times New Roman"/>
          <w:sz w:val="24"/>
          <w:szCs w:val="24"/>
        </w:rPr>
        <w:t>понимать речь, записанную на аудионосителе;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использовать громкую и шёпотн</w:t>
      </w:r>
      <w:r>
        <w:rPr>
          <w:rFonts w:ascii="Times New Roman" w:cs="Times New Roman" w:hAnsi="Times New Roman"/>
          <w:sz w:val="24"/>
          <w:szCs w:val="24"/>
        </w:rPr>
        <w:t xml:space="preserve">ую речь, менять темп и тон речи </w:t>
      </w:r>
      <w:r>
        <w:rPr>
          <w:rFonts w:ascii="Times New Roman" w:cs="Times New Roman" w:hAnsi="Times New Roman"/>
          <w:sz w:val="24"/>
          <w:szCs w:val="24"/>
        </w:rPr>
        <w:t>по указанию учителя и в зависимости от ситуации;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участвовать в ролевых играх, вни</w:t>
      </w:r>
      <w:r>
        <w:rPr>
          <w:rFonts w:ascii="Times New Roman" w:cs="Times New Roman" w:hAnsi="Times New Roman"/>
          <w:sz w:val="24"/>
          <w:szCs w:val="24"/>
        </w:rPr>
        <w:t xml:space="preserve">мательно слушать собеседника, </w:t>
      </w:r>
      <w:r>
        <w:rPr>
          <w:rFonts w:ascii="Times New Roman" w:cs="Times New Roman" w:hAnsi="Times New Roman"/>
          <w:sz w:val="24"/>
          <w:szCs w:val="24"/>
        </w:rPr>
        <w:t>задавать вопросы и спрашивать ответы у товарищей;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правильно выражать свои просьбы, употребляя вежливые слова;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уметь здороваться и проща</w:t>
      </w:r>
      <w:r>
        <w:rPr>
          <w:rFonts w:ascii="Times New Roman" w:cs="Times New Roman" w:hAnsi="Times New Roman"/>
          <w:sz w:val="24"/>
          <w:szCs w:val="24"/>
        </w:rPr>
        <w:t xml:space="preserve">ться, используя соответствующие </w:t>
      </w:r>
      <w:r>
        <w:rPr>
          <w:rFonts w:ascii="Times New Roman" w:cs="Times New Roman" w:hAnsi="Times New Roman"/>
          <w:sz w:val="24"/>
          <w:szCs w:val="24"/>
        </w:rPr>
        <w:t>выражения;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знать адрес дома, имена и отчества учителе</w:t>
      </w:r>
      <w:r>
        <w:rPr>
          <w:rFonts w:ascii="Times New Roman" w:cs="Times New Roman" w:hAnsi="Times New Roman"/>
          <w:sz w:val="24"/>
          <w:szCs w:val="24"/>
        </w:rPr>
        <w:t xml:space="preserve">й и воспитателей, </w:t>
      </w:r>
      <w:r>
        <w:rPr>
          <w:rFonts w:ascii="Times New Roman" w:cs="Times New Roman" w:hAnsi="Times New Roman"/>
          <w:sz w:val="24"/>
          <w:szCs w:val="24"/>
        </w:rPr>
        <w:t>директора и завуча школы, ближайших родственников;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сказку, рассказ, переск</w:t>
      </w:r>
      <w:r>
        <w:rPr>
          <w:rFonts w:ascii="Times New Roman" w:cs="Times New Roman" w:hAnsi="Times New Roman"/>
          <w:sz w:val="24"/>
          <w:szCs w:val="24"/>
        </w:rPr>
        <w:t xml:space="preserve">азывать содержание, опираясь на </w:t>
      </w:r>
      <w:r>
        <w:rPr>
          <w:rFonts w:ascii="Times New Roman" w:cs="Times New Roman" w:hAnsi="Times New Roman"/>
          <w:sz w:val="24"/>
          <w:szCs w:val="24"/>
        </w:rPr>
        <w:t>картинно-символический план.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 класс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 xml:space="preserve">Личностные </w:t>
      </w: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>результаты: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уточнение представлений о праздниках — </w:t>
      </w:r>
      <w:r>
        <w:rPr>
          <w:rFonts w:ascii="Times New Roman" w:cs="Times New Roman" w:hAnsi="Times New Roman"/>
          <w:sz w:val="24"/>
          <w:szCs w:val="24"/>
        </w:rPr>
        <w:t xml:space="preserve">личных и </w:t>
      </w:r>
      <w:r>
        <w:rPr>
          <w:rFonts w:ascii="Times New Roman" w:cs="Times New Roman" w:hAnsi="Times New Roman"/>
          <w:sz w:val="24"/>
          <w:szCs w:val="24"/>
        </w:rPr>
        <w:t>государственных, связанных с историей страны;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расширение представлен</w:t>
      </w:r>
      <w:r>
        <w:rPr>
          <w:rFonts w:ascii="Times New Roman" w:cs="Times New Roman" w:hAnsi="Times New Roman"/>
          <w:sz w:val="24"/>
          <w:szCs w:val="24"/>
        </w:rPr>
        <w:t xml:space="preserve">ий о различных социальных ролях </w:t>
      </w:r>
      <w:r>
        <w:rPr>
          <w:rFonts w:ascii="Times New Roman" w:cs="Times New Roman" w:hAnsi="Times New Roman"/>
          <w:sz w:val="24"/>
          <w:szCs w:val="24"/>
        </w:rPr>
        <w:t xml:space="preserve">(покупатель, пассажир, пациент и </w:t>
      </w:r>
      <w:r>
        <w:rPr>
          <w:rFonts w:ascii="Times New Roman" w:cs="Times New Roman" w:hAnsi="Times New Roman"/>
          <w:sz w:val="24"/>
          <w:szCs w:val="24"/>
        </w:rPr>
        <w:t xml:space="preserve">др.) — собственных и окружающих </w:t>
      </w:r>
      <w:r>
        <w:rPr>
          <w:rFonts w:ascii="Times New Roman" w:cs="Times New Roman" w:hAnsi="Times New Roman"/>
          <w:sz w:val="24"/>
          <w:szCs w:val="24"/>
        </w:rPr>
        <w:t>людей;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укрепление соответствующих </w:t>
      </w:r>
      <w:r>
        <w:rPr>
          <w:rFonts w:ascii="Times New Roman" w:cs="Times New Roman" w:hAnsi="Times New Roman"/>
          <w:sz w:val="24"/>
          <w:szCs w:val="24"/>
        </w:rPr>
        <w:t xml:space="preserve">возрасту ценностей и социальных </w:t>
      </w:r>
      <w:r>
        <w:rPr>
          <w:rFonts w:ascii="Times New Roman" w:cs="Times New Roman" w:hAnsi="Times New Roman"/>
          <w:sz w:val="24"/>
          <w:szCs w:val="24"/>
        </w:rPr>
        <w:t>ролей через расширение представле</w:t>
      </w:r>
      <w:r>
        <w:rPr>
          <w:rFonts w:ascii="Times New Roman" w:cs="Times New Roman" w:hAnsi="Times New Roman"/>
          <w:sz w:val="24"/>
          <w:szCs w:val="24"/>
        </w:rPr>
        <w:t xml:space="preserve">ний о нормах этикета и правилах </w:t>
      </w:r>
      <w:r>
        <w:rPr>
          <w:rFonts w:ascii="Times New Roman" w:cs="Times New Roman" w:hAnsi="Times New Roman"/>
          <w:sz w:val="24"/>
          <w:szCs w:val="24"/>
        </w:rPr>
        <w:t>культурного поведения;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овладение навыками к</w:t>
      </w:r>
      <w:r>
        <w:rPr>
          <w:rFonts w:ascii="Times New Roman" w:cs="Times New Roman" w:hAnsi="Times New Roman"/>
          <w:sz w:val="24"/>
          <w:szCs w:val="24"/>
        </w:rPr>
        <w:t xml:space="preserve">оммуникации и принятыми нормами </w:t>
      </w:r>
      <w:r>
        <w:rPr>
          <w:rFonts w:ascii="Times New Roman" w:cs="Times New Roman" w:hAnsi="Times New Roman"/>
          <w:sz w:val="24"/>
          <w:szCs w:val="24"/>
        </w:rPr>
        <w:t>социального взаимодействия в рамка</w:t>
      </w:r>
      <w:r>
        <w:rPr>
          <w:rFonts w:ascii="Times New Roman" w:cs="Times New Roman" w:hAnsi="Times New Roman"/>
          <w:sz w:val="24"/>
          <w:szCs w:val="24"/>
        </w:rPr>
        <w:t xml:space="preserve">х предметных результатов 2-го и </w:t>
      </w:r>
      <w:r>
        <w:rPr>
          <w:rFonts w:ascii="Times New Roman" w:cs="Times New Roman" w:hAnsi="Times New Roman"/>
          <w:sz w:val="24"/>
          <w:szCs w:val="24"/>
        </w:rPr>
        <w:t>3-го годов обучения;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овладение социально-бытовыми навыками</w:t>
      </w:r>
      <w:r>
        <w:rPr>
          <w:rFonts w:ascii="Times New Roman" w:cs="Times New Roman" w:hAnsi="Times New Roman"/>
          <w:sz w:val="24"/>
          <w:szCs w:val="24"/>
        </w:rPr>
        <w:t xml:space="preserve">, используемыми в </w:t>
      </w:r>
      <w:r>
        <w:rPr>
          <w:rFonts w:ascii="Times New Roman" w:cs="Times New Roman" w:hAnsi="Times New Roman"/>
          <w:sz w:val="24"/>
          <w:szCs w:val="24"/>
        </w:rPr>
        <w:t>повседневной жизни в рамках предметны</w:t>
      </w:r>
      <w:r>
        <w:rPr>
          <w:rFonts w:ascii="Times New Roman" w:cs="Times New Roman" w:hAnsi="Times New Roman"/>
          <w:sz w:val="24"/>
          <w:szCs w:val="24"/>
        </w:rPr>
        <w:t xml:space="preserve">х результатов 2-го и 3-го годов </w:t>
      </w:r>
      <w:r>
        <w:rPr>
          <w:rFonts w:ascii="Times New Roman" w:cs="Times New Roman" w:hAnsi="Times New Roman"/>
          <w:sz w:val="24"/>
          <w:szCs w:val="24"/>
        </w:rPr>
        <w:t>обучения.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>Предметные результаты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Минимальный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выполнять задания по словесной инструкции учителя, детей;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выражать свои просьбы, испо</w:t>
      </w:r>
      <w:r>
        <w:rPr>
          <w:rFonts w:ascii="Times New Roman" w:cs="Times New Roman" w:hAnsi="Times New Roman"/>
          <w:sz w:val="24"/>
          <w:szCs w:val="24"/>
        </w:rPr>
        <w:t xml:space="preserve">льзуя вежливые слова, адекватно </w:t>
      </w:r>
      <w:r>
        <w:rPr>
          <w:rFonts w:ascii="Times New Roman" w:cs="Times New Roman" w:hAnsi="Times New Roman"/>
          <w:sz w:val="24"/>
          <w:szCs w:val="24"/>
        </w:rPr>
        <w:t>пользоваться правилами этикета при в</w:t>
      </w:r>
      <w:r>
        <w:rPr>
          <w:rFonts w:ascii="Times New Roman" w:cs="Times New Roman" w:hAnsi="Times New Roman"/>
          <w:sz w:val="24"/>
          <w:szCs w:val="24"/>
        </w:rPr>
        <w:t xml:space="preserve">стрече и расставании с детьми и </w:t>
      </w:r>
      <w:r>
        <w:rPr>
          <w:rFonts w:ascii="Times New Roman" w:cs="Times New Roman" w:hAnsi="Times New Roman"/>
          <w:sz w:val="24"/>
          <w:szCs w:val="24"/>
        </w:rPr>
        <w:t>взрослыми;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знать свои имя и фамилию, а</w:t>
      </w:r>
      <w:r>
        <w:rPr>
          <w:rFonts w:ascii="Times New Roman" w:cs="Times New Roman" w:hAnsi="Times New Roman"/>
          <w:sz w:val="24"/>
          <w:szCs w:val="24"/>
        </w:rPr>
        <w:t xml:space="preserve">дрес дома, объяснять, как можно </w:t>
      </w:r>
      <w:r>
        <w:rPr>
          <w:rFonts w:ascii="Times New Roman" w:cs="Times New Roman" w:hAnsi="Times New Roman"/>
          <w:sz w:val="24"/>
          <w:szCs w:val="24"/>
        </w:rPr>
        <w:t>доехать или дойти до школы (по вопросам учителя);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участвовать в ролевых играх в соответствии с речевыми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возможностями;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сказку или рассказ, уме</w:t>
      </w:r>
      <w:r>
        <w:rPr>
          <w:rFonts w:ascii="Times New Roman" w:cs="Times New Roman" w:hAnsi="Times New Roman"/>
          <w:sz w:val="24"/>
          <w:szCs w:val="24"/>
        </w:rPr>
        <w:t xml:space="preserve">ть отвечать на вопросы с опорой </w:t>
      </w:r>
      <w:r>
        <w:rPr>
          <w:rFonts w:ascii="Times New Roman" w:cs="Times New Roman" w:hAnsi="Times New Roman"/>
          <w:sz w:val="24"/>
          <w:szCs w:val="24"/>
        </w:rPr>
        <w:t>на иллюстративный материал;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выразительно произносить чистоговорки, короткие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стихотворения по образцу учителя;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участвовать в беседе;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сказку или рассказ, пер</w:t>
      </w:r>
      <w:r>
        <w:rPr>
          <w:rFonts w:ascii="Times New Roman" w:cs="Times New Roman" w:hAnsi="Times New Roman"/>
          <w:sz w:val="24"/>
          <w:szCs w:val="24"/>
        </w:rPr>
        <w:t xml:space="preserve">есказывать содержание, опираясь </w:t>
      </w:r>
      <w:r>
        <w:rPr>
          <w:rFonts w:ascii="Times New Roman" w:cs="Times New Roman" w:hAnsi="Times New Roman"/>
          <w:sz w:val="24"/>
          <w:szCs w:val="24"/>
        </w:rPr>
        <w:t>на картинно-символический план.</w:t>
      </w:r>
    </w:p>
    <w:p>
      <w:pPr>
        <w:spacing w:after="0" w:line="240" w:lineRule="auto"/>
        <w:jc w:val="both"/>
        <w:rPr>
          <w:rFonts w:ascii="Times New Roman" w:cs="Times New Roman" w:hAnsi="Times New Roman"/>
          <w:i/>
          <w:iCs/>
          <w:sz w:val="24"/>
          <w:szCs w:val="24"/>
        </w:rPr>
      </w:pPr>
      <w:r>
        <w:rPr>
          <w:rFonts w:ascii="Times New Roman" w:cs="Times New Roman" w:hAnsi="Times New Roman"/>
          <w:i/>
          <w:iCs/>
          <w:sz w:val="24"/>
          <w:szCs w:val="24"/>
        </w:rPr>
        <w:t>Достаточный уровень: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понимать содержание сказок и рассказов, прочита</w:t>
      </w:r>
      <w:r>
        <w:rPr>
          <w:rFonts w:ascii="Times New Roman" w:cs="Times New Roman" w:hAnsi="Times New Roman"/>
          <w:sz w:val="24"/>
          <w:szCs w:val="24"/>
        </w:rPr>
        <w:t xml:space="preserve">нных учителем </w:t>
      </w:r>
      <w:r>
        <w:rPr>
          <w:rFonts w:ascii="Times New Roman" w:cs="Times New Roman" w:hAnsi="Times New Roman"/>
          <w:sz w:val="24"/>
          <w:szCs w:val="24"/>
        </w:rPr>
        <w:t>или артистами в аудиозаписи;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выполнять инструкцию, предложенную в письменной форме;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выразительно про</w:t>
      </w:r>
      <w:r>
        <w:rPr>
          <w:rFonts w:ascii="Times New Roman" w:cs="Times New Roman" w:hAnsi="Times New Roman"/>
          <w:sz w:val="24"/>
          <w:szCs w:val="24"/>
        </w:rPr>
        <w:t xml:space="preserve">износить чистоговорки, короткие </w:t>
      </w:r>
      <w:r>
        <w:rPr>
          <w:rFonts w:ascii="Times New Roman" w:cs="Times New Roman" w:hAnsi="Times New Roman"/>
          <w:sz w:val="24"/>
          <w:szCs w:val="24"/>
        </w:rPr>
        <w:t>стихотворения после анализа;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участвовать в диалогах по темам речевых ситуаций;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правильно выражать свои прос</w:t>
      </w:r>
      <w:r>
        <w:rPr>
          <w:rFonts w:ascii="Times New Roman" w:cs="Times New Roman" w:hAnsi="Times New Roman"/>
          <w:sz w:val="24"/>
          <w:szCs w:val="24"/>
        </w:rPr>
        <w:t xml:space="preserve">ьбы, употребляя вежливые слова, </w:t>
      </w:r>
      <w:r>
        <w:rPr>
          <w:rFonts w:ascii="Times New Roman" w:cs="Times New Roman" w:hAnsi="Times New Roman"/>
          <w:sz w:val="24"/>
          <w:szCs w:val="24"/>
        </w:rPr>
        <w:t>уметь здороваться, прощаться,</w:t>
      </w:r>
      <w:r>
        <w:rPr>
          <w:rFonts w:ascii="Times New Roman" w:cs="Times New Roman" w:hAnsi="Times New Roman"/>
          <w:sz w:val="24"/>
          <w:szCs w:val="24"/>
        </w:rPr>
        <w:t xml:space="preserve"> просить прощения и извиняться, </w:t>
      </w:r>
      <w:r>
        <w:rPr>
          <w:rFonts w:ascii="Times New Roman" w:cs="Times New Roman" w:hAnsi="Times New Roman"/>
          <w:sz w:val="24"/>
          <w:szCs w:val="24"/>
        </w:rPr>
        <w:t>используя соответствующие выражения;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сообщать сведения о себе</w:t>
      </w:r>
      <w:r>
        <w:rPr>
          <w:rFonts w:ascii="Times New Roman" w:cs="Times New Roman" w:hAnsi="Times New Roman"/>
          <w:sz w:val="24"/>
          <w:szCs w:val="24"/>
        </w:rPr>
        <w:t xml:space="preserve">: имя и фамилию, адрес, имена и </w:t>
      </w:r>
      <w:r>
        <w:rPr>
          <w:rFonts w:ascii="Times New Roman" w:cs="Times New Roman" w:hAnsi="Times New Roman"/>
          <w:sz w:val="24"/>
          <w:szCs w:val="24"/>
        </w:rPr>
        <w:t>фамилии своих родственников;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принимать участие в коллективном составлении рассказа по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т</w:t>
      </w:r>
      <w:r>
        <w:rPr>
          <w:rFonts w:ascii="Times New Roman" w:cs="Times New Roman" w:hAnsi="Times New Roman"/>
          <w:sz w:val="24"/>
          <w:szCs w:val="24"/>
        </w:rPr>
        <w:t>емам речевых ситуаций;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уметь воспроизводить со</w:t>
      </w:r>
      <w:r>
        <w:rPr>
          <w:rFonts w:ascii="Times New Roman" w:cs="Times New Roman" w:hAnsi="Times New Roman"/>
          <w:sz w:val="24"/>
          <w:szCs w:val="24"/>
        </w:rPr>
        <w:t xml:space="preserve">ставленные рассказы с опорой на </w:t>
      </w:r>
      <w:r>
        <w:rPr>
          <w:rFonts w:ascii="Times New Roman" w:cs="Times New Roman" w:hAnsi="Times New Roman"/>
          <w:sz w:val="24"/>
          <w:szCs w:val="24"/>
        </w:rPr>
        <w:t>картинно-символический план;</w:t>
      </w:r>
    </w:p>
    <w:p>
      <w:pPr>
        <w:spacing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слушать сказку или рассказ, пересказывать содержание.</w:t>
      </w:r>
    </w:p>
    <w:p>
      <w:pPr>
        <w:spacing w:after="240"/>
        <w:ind w:firstLine="709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 класс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>Личностные</w:t>
      </w:r>
      <w:r>
        <w:rPr>
          <w:rFonts w:ascii="Times New Roman" w:cs="Times New Roman" w:hAnsi="Times New Roman"/>
          <w:b/>
          <w:bCs/>
          <w:i/>
          <w:sz w:val="24"/>
          <w:szCs w:val="24"/>
          <w:u w:val="single"/>
        </w:rPr>
        <w:t xml:space="preserve"> результаты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расширение предст</w:t>
      </w:r>
      <w:r>
        <w:rPr>
          <w:rFonts w:ascii="Times New Roman" w:cs="Times New Roman" w:hAnsi="Times New Roman"/>
          <w:sz w:val="24"/>
          <w:szCs w:val="24"/>
        </w:rPr>
        <w:t xml:space="preserve">авлений о праздниках — личных и </w:t>
      </w:r>
      <w:r>
        <w:rPr>
          <w:rFonts w:ascii="Times New Roman" w:cs="Times New Roman" w:hAnsi="Times New Roman"/>
          <w:sz w:val="24"/>
          <w:szCs w:val="24"/>
        </w:rPr>
        <w:t>государственных, связанных с историей страны;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закрепление представлений</w:t>
      </w:r>
      <w:r>
        <w:rPr>
          <w:rFonts w:ascii="Times New Roman" w:cs="Times New Roman" w:hAnsi="Times New Roman"/>
          <w:sz w:val="24"/>
          <w:szCs w:val="24"/>
        </w:rPr>
        <w:t xml:space="preserve"> о различных социальных ролях — </w:t>
      </w:r>
      <w:r>
        <w:rPr>
          <w:rFonts w:ascii="Times New Roman" w:cs="Times New Roman" w:hAnsi="Times New Roman"/>
          <w:sz w:val="24"/>
          <w:szCs w:val="24"/>
        </w:rPr>
        <w:t>собственных и окружающих людей;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— укрепление соответствующих </w:t>
      </w:r>
      <w:r>
        <w:rPr>
          <w:rFonts w:ascii="Times New Roman" w:cs="Times New Roman" w:hAnsi="Times New Roman"/>
          <w:sz w:val="24"/>
          <w:szCs w:val="24"/>
        </w:rPr>
        <w:t xml:space="preserve">возрасту ценностей и социальных </w:t>
      </w:r>
      <w:r>
        <w:rPr>
          <w:rFonts w:ascii="Times New Roman" w:cs="Times New Roman" w:hAnsi="Times New Roman"/>
          <w:sz w:val="24"/>
          <w:szCs w:val="24"/>
        </w:rPr>
        <w:t>ролей через расширение представлений о нормах этикета и правил</w:t>
      </w:r>
      <w:r>
        <w:rPr>
          <w:rFonts w:ascii="Times New Roman" w:cs="Times New Roman" w:hAnsi="Times New Roman"/>
          <w:sz w:val="24"/>
          <w:szCs w:val="24"/>
        </w:rPr>
        <w:t xml:space="preserve">ах </w:t>
      </w:r>
      <w:r>
        <w:rPr>
          <w:rFonts w:ascii="Times New Roman" w:cs="Times New Roman" w:hAnsi="Times New Roman"/>
          <w:sz w:val="24"/>
          <w:szCs w:val="24"/>
        </w:rPr>
        <w:t>культурного поведения;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— закрепление навыков ком</w:t>
      </w:r>
      <w:r>
        <w:rPr>
          <w:rFonts w:ascii="Times New Roman" w:cs="Times New Roman" w:hAnsi="Times New Roman"/>
          <w:sz w:val="24"/>
          <w:szCs w:val="24"/>
        </w:rPr>
        <w:t xml:space="preserve">муникации и умений использовать </w:t>
      </w:r>
      <w:r>
        <w:rPr>
          <w:rFonts w:ascii="Times New Roman" w:cs="Times New Roman" w:hAnsi="Times New Roman"/>
          <w:sz w:val="24"/>
          <w:szCs w:val="24"/>
        </w:rPr>
        <w:t>принятые нормы социального вза</w:t>
      </w:r>
      <w:r>
        <w:rPr>
          <w:rFonts w:ascii="Times New Roman" w:cs="Times New Roman" w:hAnsi="Times New Roman"/>
          <w:sz w:val="24"/>
          <w:szCs w:val="24"/>
        </w:rPr>
        <w:t xml:space="preserve">имодействия в рамках предметных </w:t>
      </w:r>
      <w:r>
        <w:rPr>
          <w:rFonts w:ascii="Times New Roman" w:cs="Times New Roman" w:hAnsi="Times New Roman"/>
          <w:sz w:val="24"/>
          <w:szCs w:val="24"/>
        </w:rPr>
        <w:t>результатов начального обучения;</w:t>
      </w:r>
    </w:p>
    <w:p>
      <w:pPr>
        <w:spacing w:after="240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закрепление социально-</w:t>
      </w:r>
      <w:r>
        <w:rPr>
          <w:rFonts w:ascii="Times New Roman" w:cs="Times New Roman" w:hAnsi="Times New Roman"/>
          <w:sz w:val="24"/>
          <w:szCs w:val="24"/>
        </w:rPr>
        <w:t xml:space="preserve">бытовых навыков, используемых в </w:t>
      </w:r>
      <w:r>
        <w:rPr>
          <w:rFonts w:ascii="Times New Roman" w:cs="Times New Roman" w:hAnsi="Times New Roman"/>
          <w:sz w:val="24"/>
          <w:szCs w:val="24"/>
        </w:rPr>
        <w:t>повседневной жизни в рамках пр</w:t>
      </w:r>
      <w:r>
        <w:rPr>
          <w:rFonts w:ascii="Times New Roman" w:cs="Times New Roman" w:hAnsi="Times New Roman"/>
          <w:sz w:val="24"/>
          <w:szCs w:val="24"/>
        </w:rPr>
        <w:t xml:space="preserve">едметных результатов начального </w:t>
      </w:r>
      <w:r>
        <w:rPr>
          <w:rFonts w:ascii="Times New Roman" w:cs="Times New Roman" w:hAnsi="Times New Roman"/>
          <w:sz w:val="24"/>
          <w:szCs w:val="24"/>
        </w:rPr>
        <w:t>обучения</w:t>
      </w:r>
    </w:p>
    <w:p>
      <w:pPr>
        <w:spacing w:after="0"/>
        <w:rPr>
          <w:rFonts w:ascii="Times New Roman" w:cs="Times New Roman" w:eastAsia="Calibri" w:hAnsi="Times New Roman"/>
          <w:b/>
          <w:i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i/>
          <w:sz w:val="24"/>
          <w:szCs w:val="24"/>
          <w:u w:val="single"/>
        </w:rPr>
        <w:t>Предметные результаты</w:t>
      </w:r>
    </w:p>
    <w:p>
      <w:pPr>
        <w:spacing w:after="0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 xml:space="preserve">Минимальный уровень: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формулировка просьб и желаний с использованием этикетных слов и выражений;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участие в ролевых играх в соответствии с речевыми возможностями;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восприятие на слух сказок и рассказов;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ответы на вопросы учителя по их содержанию с опорой на иллюстративный материал;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выразительное произнесение чистоговорок, коротких стихотворений с опорой на образец чтения учителя;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участие в беседах на темы, близкие личному опыту ребенка;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ответы на вопросы учителя по содержанию прослушанных и/или просмотренных радио- и телепередач.</w:t>
      </w:r>
    </w:p>
    <w:p>
      <w:pPr>
        <w:spacing w:after="0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 xml:space="preserve">Достаточный уровень: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понимание содержания небольших по объему сказок, рассказов и стихотворений;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ответы на вопросы;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понимание содержания детских радио- и телепередач, ответы на вопросы учителя;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выбор правильных средств интонации с опорой на образец речи учителя и анализ речевой ситуации;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активное участие в диалогах по темам речевых ситуаций;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высказывание своих просьб и желаний;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выполнение речевых действий (приветствия, прощания, извинения и т. п.), используя соответствующие этикетные слова и выражения;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участие в коллективном составлении рассказа или сказки по темам речевых ситуаций; </w:t>
      </w:r>
    </w:p>
    <w:p>
      <w:pPr>
        <w:spacing w:after="24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составление рассказов с опорой на картинный и</w:t>
      </w:r>
      <w:r>
        <w:rPr>
          <w:rFonts w:ascii="Times New Roman" w:cs="Times New Roman" w:eastAsia="Calibri" w:hAnsi="Times New Roman"/>
          <w:sz w:val="24"/>
          <w:szCs w:val="24"/>
        </w:rPr>
        <w:t>ли картинно-символический план.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  <w:t>Критерии и нормы оценки знаний, умений обучащихся 2-4 классов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  <w:t>Оценка «5»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– словарный запас соответствует возрастной норме; задания выполняются в полном объеме с большей самостоятельностью; грамматическое оформление предложения верное; ошибки, которые допускает обучающийся, исправляет самостоятельно.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Оценка «4»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– словарный запас ниже возрастной нормы, имеют место негрубые аграмматизмы, однообразное грамматическое оформление предложения. Задания выполняется в полном объеме, с незначительной помощью учителя.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Оценка «3»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– ограниченный словарный запас, аграмматизмы в речи. Требуется развернутая  помощь при выполнении заданий. Задания выполняются не в полном объеме или только легкий вариант.</w:t>
      </w:r>
    </w:p>
    <w:p>
      <w:pPr>
        <w:tabs>
          <w:tab w:val="left" w:pos="0"/>
        </w:tabs>
        <w:spacing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Оценка «2»</w:t>
      </w:r>
      <w:r>
        <w:rPr>
          <w:rFonts w:ascii="Times New Roman" w:cs="Times New Roman" w:eastAsia="Calibri" w:hAnsi="Times New Roman"/>
          <w:sz w:val="24"/>
          <w:szCs w:val="24"/>
        </w:rPr>
        <w:t>– словарный запас бедный, присутствует бытовая лексика. Выполняются задания только легкого вариант</w:t>
      </w:r>
      <w:r>
        <w:rPr>
          <w:rFonts w:ascii="Times New Roman" w:cs="Times New Roman" w:eastAsia="Calibri" w:hAnsi="Times New Roman"/>
          <w:sz w:val="24"/>
          <w:szCs w:val="24"/>
        </w:rPr>
        <w:t>а. Требуется развернутая помощь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tabs>
          <w:tab w:val="left" w:pos="0"/>
        </w:tabs>
        <w:spacing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Содержание учебного предмета</w:t>
      </w:r>
    </w:p>
    <w:tbl>
      <w:tblPr>
        <w:tblStyle w:val="TableGrid"/>
        <w:tblW w:w="8647" w:type="dxa"/>
        <w:tblLayout w:type="fixed"/>
        <w:tblLook w:val="04A0"/>
      </w:tblPr>
      <w:tblGrid>
        <w:gridCol w:w="3686"/>
        <w:gridCol w:w="973"/>
        <w:gridCol w:w="1436"/>
        <w:gridCol w:w="1134"/>
        <w:gridCol w:w="1418"/>
      </w:tblGrid>
      <w:tr>
        <w:trPr/>
        <w:tc>
          <w:tcPr>
            <w:cnfStyle w:val="101000000000"/>
            <w:tcW w:w="3686" w:type="dxa"/>
            <w:vMerge w:val="restart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cnfStyle w:val="100000000000"/>
            <w:tcW w:w="4961" w:type="dxa"/>
            <w:gridSpan w:val="4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>
        <w:trPr/>
        <w:tc>
          <w:tcPr>
            <w:cnfStyle w:val="001000100000"/>
            <w:tcW w:w="3686" w:type="dxa"/>
            <w:vMerge w:val="continue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cnfStyle w:val="00000010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cnfStyle w:val="00000010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 класс</w:t>
            </w:r>
          </w:p>
        </w:tc>
      </w:tr>
      <w:tr>
        <w:trPr/>
        <w:tc>
          <w:tcPr>
            <w:cnfStyle w:val="001000010000"/>
            <w:tcW w:w="3686" w:type="dxa"/>
          </w:tcPr>
          <w:p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ar-SA"/>
              </w:rPr>
              <w:t>Аудирование и понимание речи</w:t>
            </w:r>
          </w:p>
        </w:tc>
        <w:tc>
          <w:tcPr>
            <w:cnfStyle w:val="00000001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8</w:t>
            </w:r>
          </w:p>
        </w:tc>
      </w:tr>
      <w:tr>
        <w:trPr/>
        <w:tc>
          <w:tcPr>
            <w:cnfStyle w:val="001000100000"/>
            <w:tcW w:w="3686" w:type="dxa"/>
          </w:tcPr>
          <w:p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eastAsia="ar-SA"/>
              </w:rPr>
              <w:t>Дикция и выразительность речи.</w:t>
            </w:r>
          </w:p>
        </w:tc>
        <w:tc>
          <w:tcPr>
            <w:cnfStyle w:val="00000010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cnfStyle w:val="00000010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cnfStyle w:val="001000010000"/>
            <w:tcW w:w="3686" w:type="dxa"/>
          </w:tcPr>
          <w:p>
            <w:pPr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Arial Unicode MS" w:hAnsi="Times New Roman"/>
                <w:sz w:val="24"/>
                <w:szCs w:val="24"/>
                <w:lang w:eastAsia="ar-SA"/>
              </w:rPr>
              <w:t>Общение и его значение в жизни.</w:t>
            </w:r>
          </w:p>
        </w:tc>
        <w:tc>
          <w:tcPr>
            <w:cnfStyle w:val="00000001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cnfStyle w:val="00000001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14</w:t>
            </w:r>
          </w:p>
        </w:tc>
      </w:tr>
      <w:tr>
        <w:trPr/>
        <w:tc>
          <w:tcPr>
            <w:cnfStyle w:val="001000100000"/>
            <w:tcW w:w="3686" w:type="dxa"/>
          </w:tcPr>
          <w:p>
            <w:pPr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ar-SA"/>
              </w:rPr>
              <w:t>Организация речевого общения</w:t>
            </w:r>
          </w:p>
        </w:tc>
        <w:tc>
          <w:tcPr>
            <w:cnfStyle w:val="00000010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cnfStyle w:val="00000010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cnfStyle w:val="00000010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42</w:t>
            </w:r>
          </w:p>
        </w:tc>
      </w:tr>
      <w:tr>
        <w:trPr/>
        <w:tc>
          <w:tcPr>
            <w:cnfStyle w:val="001000010000"/>
            <w:tcW w:w="368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cnfStyle w:val="000000010000"/>
            <w:tcW w:w="973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cnfStyle w:val="000000010000"/>
            <w:tcW w:w="1436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cnfStyle w:val="000000010000"/>
            <w:tcW w:w="1418" w:type="dxa"/>
          </w:tcPr>
          <w:p>
            <w:pPr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cs="Times New Roman" w:eastAsia="Times New Roman" w:hAnsi="Times New Roman"/>
          <w:b/>
          <w:color w:val="00b050"/>
          <w:sz w:val="24"/>
          <w:szCs w:val="24"/>
          <w:lang w:eastAsia="ar-SA"/>
        </w:rPr>
      </w:pPr>
    </w:p>
    <w:tbl>
      <w:tblPr>
        <w:tblStyle w:val="Сеткатаблицы3"/>
        <w:tblW w:w="8647" w:type="dxa"/>
        <w:tblLook w:val="04A0"/>
      </w:tblPr>
      <w:tblGrid>
        <w:gridCol w:w="1210"/>
        <w:gridCol w:w="2444"/>
        <w:gridCol w:w="1788"/>
        <w:gridCol w:w="1390"/>
        <w:gridCol w:w="1815"/>
      </w:tblGrid>
      <w:tr>
        <w:trPr>
          <w:trHeight w:val="360"/>
        </w:trPr>
        <w:tc>
          <w:tcPr>
            <w:cnfStyle w:val="101000000000"/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cnfStyle w:val="1000000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8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cnfStyle w:val="1000000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cnfStyle w:val="1000000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</w:p>
        </w:tc>
      </w:tr>
      <w:tr>
        <w:trPr>
          <w:trHeight w:val="330"/>
        </w:trPr>
        <w:tc>
          <w:tcPr>
            <w:cnfStyle w:val="001000100000"/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Аудирование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понимание речи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Дикция и выразительность речи.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Общение и его значение в жизни.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2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речевого общения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>
        <w:trPr>
          <w:trHeight w:val="330"/>
        </w:trPr>
        <w:tc>
          <w:tcPr>
            <w:cnfStyle w:val="001000100000"/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Аудирование и понимание речи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Дикция и выразительность речи.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Общение и его значение в жизни.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2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речевого общения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30"/>
        </w:trPr>
        <w:tc>
          <w:tcPr>
            <w:cnfStyle w:val="001000100000"/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Аудирование и понимание речи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Дикция и выразительность речи.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0"/>
        </w:trPr>
        <w:tc>
          <w:tcPr>
            <w:cnfStyle w:val="00100010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Общение и его значение в жизни.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152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речевого общения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30"/>
        </w:trPr>
        <w:tc>
          <w:tcPr>
            <w:cnfStyle w:val="001000100000"/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Аудирование и понимание речи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00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Дикция и выразительность речи.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</w:tr>
      <w:tr>
        <w:trPr>
          <w:trHeight w:val="150"/>
        </w:trPr>
        <w:tc>
          <w:tcPr>
            <w:cnfStyle w:val="00100010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Общение и его значение в жизни.</w:t>
            </w:r>
          </w:p>
        </w:tc>
        <w:tc>
          <w:tcPr>
            <w:cnfStyle w:val="00000010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</w:tr>
      <w:tr>
        <w:trPr>
          <w:trHeight w:val="152"/>
        </w:trPr>
        <w:tc>
          <w:tcPr>
            <w:cnfStyle w:val="001000010000"/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речевого общения</w:t>
            </w:r>
          </w:p>
        </w:tc>
        <w:tc>
          <w:tcPr>
            <w:cnfStyle w:val="000000010000"/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                      </w:t>
      </w:r>
    </w:p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Тематическое планирование</w:t>
      </w:r>
    </w:p>
    <w:p>
      <w:pPr>
        <w:spacing w:line="36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   1класс</w:t>
      </w:r>
    </w:p>
    <w:tbl>
      <w:tblPr>
        <w:tblStyle w:val="Сеткатаблицы2"/>
        <w:tblW w:w="9715" w:type="dxa"/>
        <w:tblLayout w:type="fixed"/>
        <w:tblLook w:val="04A0"/>
      </w:tblPr>
      <w:tblGrid>
        <w:gridCol w:w="2802"/>
        <w:gridCol w:w="993"/>
        <w:gridCol w:w="5920"/>
      </w:tblGrid>
      <w:tr>
        <w:trPr>
          <w:trHeight w:val="764"/>
        </w:trPr>
        <w:tc>
          <w:tcPr>
            <w:cnfStyle w:val="1010000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cnfStyle w:val="1000000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cnfStyle w:val="1000000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учебной деятельности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Давайте познакомимся!</w:t>
            </w:r>
          </w:p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«Расскажите о себе»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«Называем имена»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Сюжетные картинки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tabs>
                <w:tab w:val="left" w:pos="131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 Е. Благининой «Посидим в тишине» Понимание прямых родственных отношений: мама, папа, дедушка, бабушка, братья, сестры. Знание имени, отчества и фамилии своих родителей, места их работы, имён братьев и сестёр, их занятий. «Кто старше, кто младше?».</w:t>
            </w:r>
          </w:p>
        </w:tc>
      </w:tr>
      <w:tr>
        <w:trPr>
          <w:trHeight w:val="880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Где мы учимся?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рассказа учителя. Прослушивание песни «Улыбка» В. Шаинского.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 «Как войти в класс»</w:t>
            </w:r>
          </w:p>
        </w:tc>
      </w:tr>
      <w:tr>
        <w:trPr>
          <w:trHeight w:val="850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школьника 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 о правилах поведения в школе. Игра «Это я, это не я». Игра «Правильно – неправильно» (кто поступает правильно?)</w:t>
            </w:r>
          </w:p>
        </w:tc>
      </w:tr>
      <w:tr>
        <w:trPr>
          <w:trHeight w:val="1553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учителем стихотворения «Перемена». Обсуждение ситуации по вопросам учителя.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диалога «Разговор на перемене», «Давай поиграем», «Давай познакомимся».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сюжетным картинкам (договаривание предложений).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«Кто нас лечит и кормит?»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по школе: посещение спортзала, кабинетов музыки и логопедии. Знакомство с учителями. Называние помещений школы по картинкам. Использование в речи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Этикетных выражений.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Знакомство во дворе</w:t>
            </w:r>
          </w:p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Это школьный двор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ситуацию (беседа с привлечением личного опыта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 на основе иллюстраций, выбор картинки,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предложению, повторение предложений за учителем,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предложений, ответы на вопросы, работа с условно-графическими изображениями).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Знакомство игрушек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чистоговорки.  Закрепление правил поведения при знакомстве (конструирование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диалогов по серии картинок, ролевые игры по теме ситуации, в том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 с использованием игрушек как героев ситуации).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«Можно с вами поиграть?»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Дорога домой 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52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 о своем доме и дворе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«Гуси-лебеди»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22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Конструирование диалога сказочных героев</w:t>
            </w:r>
          </w:p>
          <w:p>
            <w:pPr>
              <w:shd w:val="clear" w:color="auto" w:fill="ffffff"/>
              <w:ind w:left="10" w:right="52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безопасного поведения на улице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«Приглашаю тебя в гости»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52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Моделирование диалога приглашения в гости (рассказать где живет, как найти дом)</w:t>
            </w:r>
          </w:p>
        </w:tc>
      </w:tr>
      <w:tr>
        <w:trPr>
          <w:trHeight w:val="1112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Теремок </w:t>
            </w:r>
          </w:p>
          <w:p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«Кто, кто в теремочке живёт?»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right="43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shd w:val="clear" w:color="auto" w:fill="ffffff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или просмотр мультипликационного фильма</w:t>
            </w:r>
          </w:p>
          <w:p>
            <w:pPr>
              <w:shd w:val="clear" w:color="auto" w:fill="ffffff"/>
              <w:ind w:right="4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Выкладывание изображений героев</w:t>
            </w:r>
          </w:p>
        </w:tc>
      </w:tr>
      <w:tr>
        <w:trPr>
          <w:trHeight w:val="855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«Кто, кто в теремочке живёт?»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76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Рассказывание сказки учителем с привлечением учеников озвучивании героев сказок</w:t>
            </w:r>
          </w:p>
        </w:tc>
      </w:tr>
      <w:tr>
        <w:trPr>
          <w:trHeight w:val="838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«Кто, кто в теремочке живёт?»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768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Проигрывание сказки самостоятельно с направляющей помощью учителя</w:t>
            </w:r>
          </w:p>
        </w:tc>
      </w:tr>
      <w:tr>
        <w:trPr>
          <w:trHeight w:val="412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768" w:hanging="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5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883" w:firstLin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Знакомств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 в гостях</w:t>
            </w:r>
          </w:p>
          <w:p>
            <w:pPr>
              <w:shd w:val="clear" w:color="auto" w:fill="ffffff"/>
              <w:spacing w:line="269" w:lineRule="exact"/>
              <w:ind w:right="883" w:firstLine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Добро пожаловать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рассказа учителя с опорой на иллюстрацию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этикета при знакомстве со взрослыми в гостях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883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«Кукла встречает гостей»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883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мы гостей встречали»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поведения ребенка. Встречаем незнакомых гостей из личного опыта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883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«Прощание 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гостями»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Готовимся к празднику</w:t>
            </w:r>
          </w:p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(новый год)</w:t>
            </w:r>
          </w:p>
          <w:p>
            <w:pPr>
              <w:shd w:val="clear" w:color="auto" w:fill="ffffff"/>
              <w:spacing w:line="269" w:lineRule="exact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Дедом Морозом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диалогов знакомство с Дедом Морозом и Снегурочкой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«Письмо Деду Морозу»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«Подарок для родных»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диалога поздравления с праздником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Моделирование диалога между детьми (ребенком и взрослым) изображенными на картинке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песенки «В лесу родилась ёлочка»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слоговых цепочек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69" w:lineRule="exact"/>
              <w:ind w:right="240"/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Разучивание стихотворений к «Новогоднему утреннику»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Новогодние чудеса</w:t>
            </w:r>
          </w:p>
          <w:p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Новогодний карнавал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Ответы на вопросы по картинке, игра «узнай меня»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Моделирование диалога «Знакомство на карнавале»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Традиции празднования Нового года в школе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Традиции празднования Нового года в семье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Поздравительная открытка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Моделирование диалогов поздравления «Учитель-дети, дети-дети, дети – родители»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Составление рассказа о лучшем Новогоднем празднике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Обобщающий урок 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Зимняя прогулка</w:t>
            </w:r>
          </w:p>
          <w:p>
            <w:pPr>
              <w:shd w:val="clear" w:color="auto" w:fill="ffffff"/>
              <w:ind w:left="10" w:right="81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hd w:val="clear" w:color="auto" w:fill="ffffff"/>
              <w:ind w:left="10" w:right="8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одежда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чистоговорки «В шапке да шубке хорошо Мишутке». Проигрывание ситуации «Кукла одевается на прогулку».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предложения, выражающего просьбу подать тот или иной предмет одежды.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Зимние забавы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предложения, наиболее подходящего к картинке из двух, произнесенных учителем (У Миши санки. – У Маши санки.). Моделирование возможных диалогов между героями, изображёнными на картинке.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катаемся с горы».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Слушание стихотворения А. Сурикова «Детство» (отрывок). 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из 3-4 предложений с опорой на картинный план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«Слепить снеговика»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диалога (учиться договариваться вместе играть, использование вежливых слов, просьба, обращение) </w:t>
            </w:r>
          </w:p>
        </w:tc>
      </w:tr>
      <w:tr>
        <w:trPr>
          <w:trHeight w:val="665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я провёл зимние каникулы»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учеником с помощью опорных слов</w:t>
            </w:r>
          </w:p>
        </w:tc>
      </w:tr>
      <w:tr>
        <w:trPr>
          <w:trHeight w:val="1128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269" w:firstLine="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Покупка школьных принадлежностей</w:t>
            </w:r>
          </w:p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«Отгадай, что в моем ранце»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школьных принадлежностях, их признак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«магазин, покупка», покупатель, продавец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269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Покупка школьных принадлежностей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диалогов между покупателем и продавцом на основе сюжетной картинки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269" w:firstLine="1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Магазин «Школьник»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2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«Я хочу купить у вас…»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магазин</w:t>
            </w:r>
          </w:p>
        </w:tc>
      </w:tr>
      <w:tr>
        <w:trPr>
          <w:trHeight w:val="712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</w:rPr>
              <w:t>В магазине игрушек</w:t>
            </w:r>
          </w:p>
          <w:p>
            <w:pPr>
              <w:shd w:val="clear" w:color="auto" w:fill="ffffff"/>
              <w:spacing w:line="278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 xml:space="preserve">Игрушки 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 игрушек по описанию.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Барто. Самолёт.</w:t>
            </w:r>
          </w:p>
        </w:tc>
      </w:tr>
      <w:tr>
        <w:trPr>
          <w:trHeight w:val="979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Моя любимая игрушка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>ушание стихотворения А. Барто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люблю свою лошадку» (разучивание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«Давай поиграем»</w:t>
            </w:r>
          </w:p>
        </w:tc>
      </w:tr>
      <w:tr>
        <w:trPr>
          <w:trHeight w:val="1112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Поздравляем папу и дедушку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песни на слова Э. Успенского «Папа может..». Составление поздравления папе и дедушке с опорой на условно-графические схемы предложений.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</w:tr>
      <w:tr>
        <w:trPr>
          <w:trHeight w:val="415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«Магазин игрушек»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Дополнение картинки изображениями игрушек. Составление диалога «Давай уберём игрушки» 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</w:tr>
      <w:tr>
        <w:trPr>
          <w:trHeight w:val="5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  <w:t>«Ночью в магазине игрушек»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диалога между игрушками </w:t>
            </w:r>
          </w:p>
        </w:tc>
      </w:tr>
      <w:tr>
        <w:trPr>
          <w:trHeight w:val="5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Поздравляем маму</w:t>
            </w:r>
          </w:p>
          <w:p>
            <w:pPr>
              <w:shd w:val="clear" w:color="auto" w:fill="ffffff"/>
              <w:spacing w:line="278" w:lineRule="exact"/>
              <w:ind w:right="19"/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Заучивание стихотворения к 8 Марта по выбору учащихся. Разучить реплики-поздравления, сопровождающие вручение подарков.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Помощники 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 Барто «Помощница»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стихотворения, рисование «живой картины», разучивание стихотворения с опорой на картинку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уже не малыши»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«Где что находится?», «Какие предметы не на своём месте», «Что положу в портфель», «Куда уберу игрушки».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«Мы дежурные», хоровые ответы учащихся на вопросы из песни. Разговор дежурных. Проигрывание диалогов между детьми с использованием соответствующей мимики, силы голоса, жестов.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нескольких предложений об обязанностях дежурных.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Накрываем праздничный стол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Отгадывание загадок. Чистоговорки. Использование в речи слов «передайте, пожалуйста», «подайте, пожалуйста». Составление диалогов с игровым персонажем Хозяюшкой Варварушкой. Ролевая игра «Кукла накрывает стол».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высказывания из 4 предложений на заданную тему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Спокойной ночи!</w:t>
            </w:r>
          </w:p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Спокойной ночи!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«Сказки о глупом мышонке» С. Маршака. Составление диалогов по прочитанной сказке.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серии сюжетных картинок.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Короткий рассказ по образцу «Как я ложусь спать».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«Уложим куклу спать».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 Ю. Горея «Колыбельная».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игровых действий в соответствии с текстом. Ролевая игра «Уложи куклу спать»</w:t>
            </w:r>
          </w:p>
        </w:tc>
      </w:tr>
      <w:tr>
        <w:trPr>
          <w:trHeight w:val="479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я ложусь спать!»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образцу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Доброе утро!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Мойдодыр 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отрывка из стихотворения К. Чуковского «Мойдодыр». Заучивание отрывка из стихотворения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«Мойдодыр». Составление диалога по картинке (утренний и вечерний туалет), по собственному бытовому опыту.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 Я. Маршака «Рассеянный»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стихотворения. Игра «Одень Машу». Диалог на тему «Собираемся на прогулку» с опорой на сюжетную картинку.</w:t>
            </w:r>
          </w:p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Высказывание из 3-4 предложений «Как мы одели Машу»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людей утром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интонации (весело, бодро – вяло, грустно; приветливо – неприветливо, хмуро). Беседа «Как начинается твоё утро»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2-3 предложений по серии картинок.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Arial" w:cs="Arial" w:eastAsia="Times New Roman" w:hAnsi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дня школьника.</w:t>
            </w:r>
          </w:p>
          <w:p>
            <w:pPr>
              <w:shd w:val="clear" w:color="auto" w:fill="ffffff"/>
              <w:ind w:left="10" w:right="8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Слушание стихотворения  С. Михалкова «Про Мимозу». Познакомить детей с режимом дня школьника, с последовательностью событий дня. Правильное расположение картинок по порядку, 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серии сюжетных картинок на тему «Режим дня школьника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Играем в сказку: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Ай-да репка!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Слушание сказки «Репка». Игра «Репка»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 «А кто репку тащил?»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героев сказки. Описание репки. Составление предложений с предлогом за по сюжетным картинкам.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сказки «Репка»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аудиозаписи сказки «Репка». Коллективное рассказывание сказки.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фраз за учителем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(самостоятельное говорение)</w:t>
            </w:r>
          </w:p>
        </w:tc>
      </w:tr>
      <w:tr>
        <w:trPr>
          <w:trHeight w:val="771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«Колобок»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чистоговорок ( Ок-ок-ок – покатился Колобок,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Скок-скок-скок – прыг к лисичке на носок.). Слушание сказки «Колобок» Диалог-знакомство с Колобком (перчаточная кукла).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 «Покатился колобок»</w:t>
            </w:r>
          </w:p>
          <w:p>
            <w:pPr>
              <w:rPr>
                <w:rFonts w:ascii="Arial" w:cs="Arial" w:eastAsia="Times New Roman" w:hAnsi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Называние героев сказки. Заучивание песенки колобка.</w:t>
            </w:r>
          </w:p>
        </w:tc>
      </w:tr>
      <w:tr>
        <w:trPr>
          <w:trHeight w:val="771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сказки «Колобок»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 «Колобок»</w:t>
            </w:r>
          </w:p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Рассказывание сказки учащимися с опорой на предметные картинки.</w:t>
            </w:r>
          </w:p>
        </w:tc>
      </w:tr>
      <w:tr>
        <w:trPr>
          <w:trHeight w:val="397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 «Лиса и заяц»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89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сказки «Лиса и Заяц"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382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</w:tr>
      <w:tr>
        <w:trPr>
          <w:trHeight w:val="415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</w:tr>
      <w:tr>
        <w:trPr>
          <w:trHeight w:val="415"/>
        </w:trPr>
        <w:tc>
          <w:tcPr>
            <w:cnfStyle w:val="00100001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cnfStyle w:val="00000001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01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</w:tr>
      <w:tr>
        <w:trPr>
          <w:trHeight w:val="415"/>
        </w:trPr>
        <w:tc>
          <w:tcPr>
            <w:cnfStyle w:val="0010001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5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cnfStyle w:val="000000100000"/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cnfStyle w:val="000000100000"/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pStyle w:val="Базовый"/>
        <w:rPr>
          <w:rFonts w:cs="Times New Roman" w:eastAsia="Calibri"/>
          <w:b/>
          <w:lang w:bidi="ar-SA" w:eastAsia="en-US"/>
        </w:rPr>
      </w:pPr>
      <w:r>
        <w:rPr>
          <w:rFonts w:cs="Times New Roman" w:eastAsia="Calibri"/>
          <w:b/>
          <w:lang w:bidi="ar-SA" w:eastAsia="en-US"/>
        </w:rPr>
        <w:t xml:space="preserve">                                                                               </w:t>
      </w: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rPr>
          <w:rFonts w:cs="Times New Roman" w:eastAsia="Calibri"/>
          <w:b/>
          <w:lang w:bidi="ar-SA" w:eastAsia="en-US"/>
        </w:rPr>
      </w:pPr>
    </w:p>
    <w:p>
      <w:pPr>
        <w:pStyle w:val="Базовый"/>
        <w:jc w:val="center"/>
        <w:rPr>
          <w:rFonts w:cs="Times New Roman" w:eastAsia="Calibri"/>
          <w:b/>
          <w:lang w:bidi="ar-SA" w:eastAsia="en-US"/>
        </w:rPr>
      </w:pPr>
      <w:r>
        <w:rPr>
          <w:rFonts w:cs="Times New Roman" w:eastAsia="Calibri"/>
          <w:b/>
          <w:lang w:bidi="ar-SA" w:eastAsia="en-US"/>
        </w:rPr>
        <w:t>2 класс</w:t>
      </w:r>
    </w:p>
    <w:tbl>
      <w:tblPr>
        <w:tblpPr w:leftFromText="180" w:rightFromText="180" w:vertAnchor="text" w:horzAnchor="margin" w:tblpY="1"/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992"/>
        <w:gridCol w:w="5953"/>
      </w:tblGrid>
      <w:tr>
        <w:trPr>
          <w:trHeight w:val="846"/>
        </w:trPr>
        <w:tc>
          <w:tcPr>
            <w:cnfStyle w:val="101000000000"/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cnfStyle w:val="100000000000"/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5953" w:type="dxa"/>
            <w:tcBorders>
              <w:top w:val="single" w:color="auto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Школьная жизнь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405"/>
                <w:tab w:val="center" w:pos="4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началом учебного года.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и прощание в школе и дома. Употребление слов здравствуйте, доброе утро, до свидания.</w:t>
            </w:r>
          </w:p>
        </w:tc>
      </w:tr>
      <w:tr>
        <w:trPr>
          <w:trHeight w:val="1131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нас новая ученица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(организационные инструкции).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 здравствуйте, доброе утро, до свидания. Правила поведения при знакомстве.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«Улыбка» В. Шаинского.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Кто нас лечит и кормит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(организационные инструкции).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школе: посещение  медицинского кабинета, столовой. Знакомство с  персоналом.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 здравствуйте, доброе утро, до свидания. Правила поведения при знакомстве.</w:t>
            </w:r>
          </w:p>
        </w:tc>
      </w:tr>
      <w:tr>
        <w:trPr>
          <w:trHeight w:val="558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для школьника.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реплик по теме.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Уметь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вопросно-ответном диалоге.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представления детей о правилах поведения при знакомстве.</w:t>
            </w:r>
          </w:p>
        </w:tc>
      </w:tr>
      <w:tr>
        <w:trPr>
          <w:trHeight w:val="1112"/>
        </w:trPr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Дежурим с другом (подругой)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«Мы дежурные», хоровые ответы учащихся на вопросы из песни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строить высказывание-просьбу и отвечать на просьбу согласием или отказом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Проигрывание диалогов между детьми с использованием соответствующей мимики, силы голоса, жестов.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«Ура! Перемена!»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ситуации по вопросам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основные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 на перемене.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 о лете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Отгадывать </w:t>
            </w:r>
            <w:r>
              <w:rPr>
                <w:rFonts w:ascii="Times New Roman" w:hAnsi="Times New Roman"/>
                <w:sz w:val="24"/>
                <w:szCs w:val="24"/>
              </w:rPr>
              <w:t>загадки о лете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диалогов на основе изображенной на картинке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правилами участия в полилоге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(диалоге).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расскажу вам, где отдыхал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использовать считалки.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диалогов на основе изображенной на картинке ситуации и по собственному опыту</w:t>
            </w:r>
            <w:r>
              <w:rPr>
                <w:rFonts w:ascii="Times New Roman" w:hAnsi="Times New Roman"/>
                <w:sz w:val="24"/>
                <w:szCs w:val="24"/>
              </w:rPr>
              <w:t>.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 о лете с опорой на вопросительно – символический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и игрушки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чистоговорки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То-то-то – у Антона лото.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лексический запас учащихся словами, называющими игрушки, их основные признаки и действия с ними</w:t>
            </w:r>
            <w:r>
              <w:rPr>
                <w:rFonts w:ascii="Times New Roman" w:hAnsi="Times New Roman"/>
                <w:sz w:val="24"/>
                <w:szCs w:val="24"/>
              </w:rPr>
              <w:t>.  Составлять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игрушках, изображенных на картинке, по образцу, данному учителем</w:t>
            </w:r>
          </w:p>
        </w:tc>
      </w:tr>
      <w:tr>
        <w:trPr>
          <w:trHeight w:val="592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учителем стихотворения А. Барто «Я люблю свою лошадку»</w:t>
            </w:r>
            <w:r>
              <w:rPr>
                <w:rFonts w:ascii="Times New Roman" w:hAnsi="Times New Roman"/>
                <w:sz w:val="24"/>
                <w:szCs w:val="24"/>
              </w:rPr>
              <w:t>. Описать игрушку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картинно-графическому плану.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возможных диалогов между продавцом и покупателями в магазине «Игрушки» с </w:t>
            </w:r>
            <w:r>
              <w:rPr>
                <w:rFonts w:ascii="Times New Roman" w:hAnsi="Times New Roman"/>
                <w:sz w:val="24"/>
                <w:szCs w:val="24"/>
              </w:rPr>
              <w:t>опорой на содержание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основные правила поведения в магазине.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Ю. Горея «Колыбельная».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игровых действий в соответствии с текстом. Активизировать в словарном запасе школьников выражения, традиционные в ситуации перед сном.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 в произнесении пожеланий перед сном спокойным голосом с ласковой интонацией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уже не малыши»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А. Барто «Я выросла»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Называние игрушек и учебных вещей, классификация с использованием обобщающего слова. Составление предложений «Где что находится?», «Какие предметы не на своём месте», «Что положу в портфель», «Куда уберу игрушки».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высказываний по условным схемам «Куда нужно убрать вещи (игрушки и учебные принадлежности)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Играем в сказку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  «Три медведя»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чистоговорки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Выкладывание картинок в правильной сюжетной 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«Три медведя»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Инсценирование сказки с использованием элементов костюмо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  «Три поросенка»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из нескольких, близких по содержанию картинок, той, которая соответствует услышанной сказке. Выкладывание изображений персонажей сказки на парте после ответа на вопрос учителя «Кто из чего построил домик?»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«Три поросенка»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 сказки «Три поросенка»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Инсценирование сказки и использование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  «Красная Шапочка»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загадки в форме «звукового письма»</w:t>
            </w:r>
            <w:r>
              <w:rPr>
                <w:rFonts w:ascii="Times New Roman" w:hAnsi="Times New Roman"/>
                <w:sz w:val="24"/>
                <w:szCs w:val="24"/>
              </w:rPr>
              <w:t>. Знать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 при знакомстве.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Инсценирование сказки и использование элементов костюмов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Рассказывание сказки учащимися с опорой на предметные картинки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четверостишья из стихотворения. Воспроизведение содержания стихотворения по сюжетным картинкам.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дома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воскресенье все дома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Е. Благининой «Посидим в тишине»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сестры. Знание имени, отчества и фамилии своих родителей, места их работы, имён братье и сестёр, их занятий. «Кто старше, кто младше?».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работа№2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о себе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своего имени, отчества, фамилии, адреса.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о себе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звоню себе домой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чистоговорки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телефонных разговоров с мамой. Чтение номеров телефонов, запись и заучивание домашнего номера телефона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работа№3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звоню в экстренные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воспроизведение чистоговорки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диалога с диспетчером «Скорой помощи»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с опорой на картинки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работа№4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Мои товарищи в школе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во дворе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Г.П. Шалаевой «Умей играть самостоятельно»</w:t>
            </w:r>
            <w:r>
              <w:rPr>
                <w:rFonts w:ascii="Times New Roman" w:hAnsi="Times New Roman"/>
                <w:sz w:val="24"/>
                <w:szCs w:val="24"/>
              </w:rPr>
              <w:t>. 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разворачивать диалог в игровых ситуациях.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надо больше ссориться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Э. Мошковская «Не надо больше ссориться»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спорных ситуации и способы их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Проигрывание диалогов между детьми с использованием соответствующей мимики, силы голоса, жестов.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Дружат в нашем классе девочки и мальчики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«Мы дежурные», хоровые ответы учащихся на вопросы из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Проигрывание диалогов между детьми с использованием соответствующей мимики, силы голоса, жестов.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работа№5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товарищ заболел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Г.П. Шалаевой «Если друг попал в беду, помоги ему»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сюжетным картинкам порядка действий в опасной ситуации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Готовим новогодний праздник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 к празднику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новогоднего стихотворения по выбору учителя.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письма Деду Морозу с опорой на условно-графические схемы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 по кругу: коллективное составление рассказа о новогоднем празднике с опорой на сюжетные картинки.</w:t>
            </w:r>
          </w:p>
        </w:tc>
      </w:tr>
      <w:tr>
        <w:trPr>
          <w:trHeight w:val="545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чудеса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песенки «В лесу родилась елочка»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знакомства на карнавале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  <w:vMerge w:val="restart"/>
            <w:tcBorders>
              <w:top w:val="nil" w:sz="4" w:space="0"/>
              <w:left w:val="nil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 рисунке ситуации, соответствующей реплике, произнесенной учителем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возможных диалогов между героями картинки при преподнесении подарков.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диалогов между учащимися при преподнесении подарков.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поздравления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vMerge w:val="continue"/>
            <w:tcBorders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Зимняя 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Зимняя одежда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чистоговорки «в шапке да шубке хорошо Мишутке»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 и называние предметов зимней одежды и обуви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Проигрывание ситуации «Кукла одевается на прогулку»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предложения, наиболее подходящего к картинке из двух, произнесенных учителем (У Миши санки. – У Маши санки.)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возможных диалогов между героями картинки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с опорой на картинный план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 катаемся с горы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Прослушивание </w:t>
            </w:r>
            <w:r>
              <w:rPr>
                <w:rFonts w:ascii="Times New Roman" w:hAnsi="Times New Roman"/>
                <w:sz w:val="24"/>
                <w:szCs w:val="24"/>
              </w:rPr>
              <w:t>Н. Некрасов «Детство» (отрывок)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с опорой на картинку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лепим снеговика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Заучивание чистоговорки.  </w:t>
            </w:r>
            <w:r>
              <w:rPr>
                <w:rFonts w:ascii="Times New Roman" w:hAnsi="Times New Roman"/>
                <w:sz w:val="24"/>
                <w:szCs w:val="24"/>
              </w:rPr>
              <w:t>Давай, дружок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Смелей, дружок.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Кати по снегу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вой снежок.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с опорой на картинный план. Практическое занятие</w:t>
            </w: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Мойдодыр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умываюсь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отрывка из стихотворения «Мойдодыр»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короткого рассказа на тему «Я умываюсь» и закрепление  его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чищу зубы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короткого рассказа </w:t>
            </w:r>
            <w:r>
              <w:rPr>
                <w:rFonts w:ascii="Times New Roman" w:hAnsi="Times New Roman"/>
                <w:sz w:val="24"/>
                <w:szCs w:val="24"/>
              </w:rPr>
              <w:t>на тему «Я чищу зубы» и закрепление  его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№6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 школьника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С. Михалкова «Про Мимозу»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картинок по порядку, составление рассказа по картинкам.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правильно одеваюсь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С. Я. Маршака «Рассеян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ый»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Вещи в моем шкафу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в речи предлогов в, на, под.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собираюсь на прогулку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работа№7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Содержу одежду в чистоте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из стихотворения В. Маяковского «Что такое хорошо, что такое плохо?»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пожалуйста. Составление рассказа о том, как проходит день школьника, после возвращения из школы.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Опрятному человеку нужны помощники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(организационные инструкции).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в прачечную. Знакомство с  персоналом.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 здравствуйте, доброе утро, до свидания. Правила поведения при знакомстве. Правильное расположение картинок по порядку, составление рассказа по картинкам.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 обуваюсь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«Научу обуваться и братца» Е. Благининой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Практические упражнения в обувании, в шнуровании.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работа№8</w:t>
            </w:r>
          </w:p>
        </w:tc>
      </w:tr>
      <w:tr>
        <w:trPr>
          <w:trHeight w:val="529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ухаживаю за обувью.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Практические упражнения в уходе за обувью.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работа№9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 лужам прогулялся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детской песни «Ангина»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рассказ из личного опыта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 заболел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отрывка из стихотворения К.И. Чуковского «Айболит»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словарный запас школьников, обозначающие медицинские предметы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за порогом дома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Садитесь, пожалуйста! (Поведение в автобусе)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песенки «Мы едем, едем, едем»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пожалуйста. Моделирование ситуации «Я в автобусе»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работа№1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Мы не знаем, как пройти, Как быть?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ситуации «Я забыл дорогу».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слов спасибо, пожалуйста. Анализ ситуации по вопросам учителя. Рассматривание картинок.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я живу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Запоминание своего адреса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Проигрывание диалога «Где ты живешь?»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дорога в школу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«В школу я иду таким путем»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работа№10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покупками в магазин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возможных диалогов между продавцом и покупателями в магазине  с опорой на </w:t>
            </w:r>
            <w:r>
              <w:rPr>
                <w:rFonts w:ascii="Times New Roman" w:hAnsi="Times New Roman"/>
                <w:sz w:val="24"/>
                <w:szCs w:val="24"/>
              </w:rPr>
              <w:t>содержание картинки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иду в кружок. Кто со мной?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реплик-обращений в ситуации записи в кружок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ситуация «Я записываюсь в кружок»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278"/>
        </w:trPr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гостях на день рождении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«Как мы ходили в гости» по опорным картинкам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 рождения!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Знакомимся с гостями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lef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песни «К нам гости пришли»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«Как я гостей встречал» по вопросам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рождения!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Провожаем гостей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Отрывок из сказки А. Милна «Вини-Пух и все, все, все…»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 вести себя при прощании со старшим по возрасту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Накрываем на стол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Правила этикета за столом.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в речи слов «передайте, пожалуйста», «подайте, пожалуйста»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Поздравляем маму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стихотворения к 8 Марта по выбору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поздравления маме с опорой на условно-графические схемы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Проигрывание диалогов между учащимися при преподнесении подарков.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нам весна шагает…»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А. Плещеева «Весна»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с опорой на картинный план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Первоцветы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«Подснежник»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описания первоцветов по картинно-графическому плану</w:t>
            </w:r>
            <w:r>
              <w:rPr>
                <w:rFonts w:ascii="Times New Roman" w:hAnsi="Times New Roman"/>
                <w:sz w:val="24"/>
                <w:szCs w:val="24"/>
              </w:rPr>
              <w:t>. Проверочная работа№2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прогулка.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на школьный двор.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о весне по впечатлениям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прогулке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у нас в квартире кот! А у вас?»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Б. Заходер «Кискино горе»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описания кота по картинно-графическому плану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 попугая говорить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описания попугая по картинно-графическому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меня есть щенок!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стихотворения А. Прокофьева «Тузик»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описания собаки по картинно-графическому плану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Здравствуй лето!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И. Гуриной « Здравствуй лето!»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Называть правила поведения на воде в летний период.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загадок, доскажи словечко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Экскурсия на школьный двор.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рассказа о лете по впечатлениям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прогулке. Правила поведения в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420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Итоговое занятие</w:t>
            </w: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Слушать учителя, отвечать на вопросы.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cnfStyle w:val="001000100000"/>
            <w:tcW w:w="2802" w:type="dxa"/>
            <w:tcBorders>
              <w:top w:val="nil" w:sz="4" w:space="0"/>
              <w:left w:val="single" w:color="auto" w:sz="4" w:space="0"/>
              <w:bottom w:val="nil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cnfStyle w:val="000000100000"/>
            <w:tcW w:w="992" w:type="dxa"/>
            <w:tcBorders>
              <w:top w:val="nil" w:sz="4" w:space="0"/>
              <w:left w:val="single" w:color="auto" w:sz="4" w:space="0"/>
              <w:bottom w:val="nil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cnfStyle w:val="000000100000"/>
            <w:tcW w:w="5953" w:type="dxa"/>
            <w:tcBorders>
              <w:top w:val="nil" w:sz="4" w:space="0"/>
              <w:left w:val="nil" w:sz="4" w:space="0"/>
              <w:bottom w:val="nil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0"/>
        </w:trPr>
        <w:tc>
          <w:tcPr>
            <w:cnfStyle w:val="001000010000"/>
            <w:tcW w:w="280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992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5953" w:type="dxa"/>
            <w:tcBorders>
              <w:top w:val="nil" w:sz="4" w:space="0"/>
              <w:left w:val="nil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Базовый"/>
        <w:tabs>
          <w:tab w:val="left" w:pos="8265"/>
        </w:tabs>
        <w:spacing w:after="0"/>
        <w:rPr>
          <w:rFonts w:cs="Times New Roman"/>
          <w:b/>
          <w:bCs/>
        </w:rPr>
      </w:pPr>
    </w:p>
    <w:p>
      <w:pPr>
        <w:spacing w:line="36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line="36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3класс</w:t>
      </w:r>
    </w:p>
    <w:tbl>
      <w:tblPr>
        <w:tblStyle w:val="TableGrid"/>
        <w:tblW w:w="9747" w:type="dxa"/>
        <w:tblLook w:val="04A0"/>
      </w:tblPr>
      <w:tblGrid>
        <w:gridCol w:w="2802"/>
        <w:gridCol w:w="993"/>
        <w:gridCol w:w="5952"/>
      </w:tblGrid>
      <w:tr>
        <w:trPr/>
        <w:tc>
          <w:tcPr>
            <w:cnfStyle w:val="1010000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Раздел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993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Кол– во часов</w:t>
            </w:r>
          </w:p>
        </w:tc>
        <w:tc>
          <w:tcPr>
            <w:cnfStyle w:val="100000000000"/>
            <w:tcW w:w="5952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Основные в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иды учебной деятельности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Школьная жизнь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8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Поздравление с началом учебного года. Приветствие и прощание в школе и дома. Употребление слов здравствуйте, доброе утро, до свидания.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снова в школе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описания школы по плану. Конструирование диалогов - приветствий из заданных реплик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«Школьная столовая».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Правила речевого общения. Игра «Правильно – неправильно» Повторение оппозиционных слоговых структур: ма – мя, ло – лё, вя – вья.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Где же взять мне книгу почитать?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правил поведения в библиотеке, обсуждение целесообразности каждого правила. Знакомство со специальным словом  - формуляр.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«В библиотеке».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Экскурсия в школьную библиотеку. Составление диалогов типа «вопрос-сообщение». Почему книгу называют собеседником?             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Успехи и неудачи бывают у каждого.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Конструирование реплик по теме. Расширение представления детей о правилах поведения при конфликте и при успехе. Игра «Дополни предложение» по условно-графическим схемам. Проигрывание диалогов при конфликте и при успехе. Правильная реакция на похвалу и порицание.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Истории о лете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предложений с опорой на схемы и слова: по картине, далее – на основе личного опыта. Отгадывание загадки о лете, беседа по картине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расскажу вам, где отдыхал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Разучивание считалок. Игра «Где я был – не расскажу, а что делал - покажу»</w:t>
            </w:r>
          </w:p>
        </w:tc>
      </w:tr>
      <w:tr>
        <w:trPr>
          <w:trHeight w:val="856"/>
        </w:trPr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Мы собрались поиграть.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хотели поиграть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6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widowControl w:val="off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pacing w:val="-1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cs="Times New Roman" w:eastAsiaTheme="minorEastAsia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считалок. Учимся </w:t>
            </w:r>
          </w:p>
          <w:p>
            <w:pPr>
              <w:widowControl w:val="off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строить диалог типа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«предложение - возражение».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 №1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Играем в игры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Разучивание считалок. Учимся 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строить диалог типа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«предложение - возражение». Конструирование диалога-конфликта и обсуждение вопроса о том, как можно избежать конфликта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№2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widowControl w:val="off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pacing w:val="-1"/>
                <w:sz w:val="24"/>
                <w:szCs w:val="24"/>
                <w:lang w:eastAsia="ru-RU"/>
              </w:rPr>
              <w:t>Игра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«Рыбаки»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Коллективное составление рассказа о правилах игры. Коллективное составление рассказа о правилах игры. Проигрывание игры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«Рыбаки»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Практическая работа №3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Наша любимая игра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Обмен мнениями о любимой игре. Составление рассказа –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описания любимой игры. Игра «Покажи любимую игру»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.Практическая работа №4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Играем в нашу любимую игру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№1.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описания правил игры. Правильное поведение в ситуации спора. Игра с правилами в классе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работа№5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Я дома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Мой дом и моя семья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13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Слушание стихотворения М. Шварца «Семья» Выявление знаний учащихся о членах своей семьи, 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понимании отношений: старше - младше, умения составлять предложения по сюжетным картинкам.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Практическая работа №6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Мой дом и моя семья.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Понимание прямых родственных отношений: мама, папа, дедушка, бабушка, братья, сестры. Знание имени, отчества и фамилии своих родителей, места их работы, имён братье и сестёр, их занятий. «Кто старше, кто младше?».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«Дома маме помогу…»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 М. Веркина «Семья». Понимание своих обязанностей в семье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Обмениваемся бытовыми советами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Расширение словарного запаса о бытовых предметах. Составление и проигрывание диалогов о просьбе помочь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№7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Содержу одежду в чистоте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Отрывок из стихотворения В. Маяковского «Что такое хорошо, что такое плохо?». Составление рассказа о том, как проходит день школьника, после возвращения из школы. Игра «Кто знает, пусть продолжает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№8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Вещи в моем шкафу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Отгадывание загадок. Употребление в речи предлогов в, на, под. Практические упражнения по складыванию одежды.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Практическая работа  №9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тебе позвоню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С. Михалкова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«Телефон». Правила общения по телефону со сверстниками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№10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Прослушивание стихотворения К. И. Чуковского «Телефон». Чтение по ролям диалогов сказки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№11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разговариваем по телефону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диалогов по телефону на различные темы. Проигрывание составленных диалогов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№12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Мой мобильный телефон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ответов на вопросы по картинкам. Составление правил пользования мобильным телефоном. Игра «Позвони мне на мобильный»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.Практическая работа №13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вызываю пожарных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 «Очень, очень важные правила». Правила разговора с экстренными службами по телефону. Игра «Я звоню в пожарную»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№14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вызываю полицию и скорую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 «У милиции нашей немало забот». Игра «Я звоню в полицию». Игра «Я звоню в скорую помощь»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№15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звоню в экстренные службы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Расширение знаний детей об экстренных службах.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Мои друзья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Узнай меня!       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7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Знание своего имени, отчества, фамилии, адреса. Рассказ о себе по образцу.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«Свет мой, зеркальце. Скажи…».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Знание качеств своего характера. Умение называть свои привычки. Составление рассказа о себе,     описание качеств своего характера и своих привычек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Узнай одноклассника!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Знание имен одноклассников, их привычек, характеров. Рассказать об однокласснике по образцу, «Игра Светофор»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Вместе после уроков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Слушание стихотворения С. Маршака «Друзья -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товарищи». Игра «Самый быстрый». Моделирование спорных ситуации и способы их решения.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Практическая работа №16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Хочешь со мной дружить?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 Е. Стеквашовой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«Друзья», ответы на вопросы стихотворения. Проигрывание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диалогов между детьми с использованием соответствующей мимики, силы голоса, жестов.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Игра «Что такое хорошо?»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Вместе нам не скучно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песни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«Дружба крепкая не сломается». Выявление представлений детей по теме «Наши любимые игры и игрушки» с помощью вопросов учителя и с опорой на иллюстративный материал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Привычки хорошие и не очень.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 Г.П. Шалаевой «Если друг попал в беду, помоги ему», обсуждение пословицы «Друг познается в беде». Рассказ по сюжетным картинкам порядка действий в опасной ситуации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№17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Играем в сказку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Вспоминаем сказку «Маша и Медведь»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13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Прослушивание аудиозаписи со сказкой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«Маша и медведь». Пересказ сказки с опорой на серию картинок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Коллективное рассказывание сказки.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Инсценирование сказки с использованием элементов костюмов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новой сказки про Машу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Загадка о сказке. Пересказ сказки с опорой на серию картинок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предложений по сюжету сказки. Развивать интонационные и жестово-мимические умения школьников в процессе инсценировки сказки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Вспоминаем сказку «Три медведя»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Сформировать представления детей о правилах поведения при знакомстве. Коллективное рассказывание сказки с опорой на картинки (рассказ по кругу)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со сказкой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«Морозко»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Просмотр мультфильма  «Морозко». Разбор пословицы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«Какова работа, такова и награда». Воспроизведение содержания сказки по сюжетным картинкам.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Практическая работа №18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Инсценировка сказки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«Морозко»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Совершенствование умения участвовать в вопросно-ответном диалоге.    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«Настя и Марфуша в гостях у Морозко».  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Совершенствование умения участвовать в вопросно-ответном диалоге.    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со сказкой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«Гуси-Лебеди»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Мультфильм «Гуси-лебеди». Прослушивание загадки в форме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«звукового письма». Игра «Расскажи по кругу» с опорой на картинки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Инсценировка сказки «Гуси- Лебеди»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Коллективное рассказывание сказки. Инсценирование сказки и использование элементов костюмов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«Гуси-лебеди». 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Сформировать представления детей о правилах поведения, когда остаются одни дома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Вспоминаем сказку «Волк и семеро козлят»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Прослушивание аудиозаписи сказки 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«Волк и семеро козлят».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Инсценировка сказки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Инсценирование сказки и использование элементов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костюмов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Коллективное рассказывание сказки с опорой на картинки (рассказ по кругу). Развивать интонационные и жестово-мимические умения школьников в процессе инсценировки сказки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Я за порогом своего дома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пешеход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9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стихотворения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«Светофор». Моделирование ситуации «Я перехожу дорогу». Формирование навыков взаимопомощи.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Употребление слов спасибо, пожалуйста.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Правила дорожного движения достойны уважения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песенки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«Светофор». Моделирование ситуации «Я на дороге».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Практическая работа №19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зритель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Расширение словарного запаса предметной лексикой. Игра «Я дарю тебе билет». Моделирование диалогов между кассиром и покупателем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Я иду в кино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Слушание песни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«Фильм, фильм, фильм». Составление рассказа по картинке. Моделирование ситуации «Я иду в кино»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в кинотеатре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диалогов по образцу. Правила вежливого зрителя. Ролевая игра «Я в кинотеатре»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Отправляюсь в магазин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Конструирование возможных диалогов между продавцом и покупателями в магазине  с опорой на содержание картинки. Ролевая игра «Магазин игрушек»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Практическая работа №20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Мы в продуктовом магазине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Ролевая ситуация «Я пришел за продуктами», расширение словарного запаса  о продуктах. Повторить основные правила поведения в магазине.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Мы в канцелярском магазине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num" w:pos="284"/>
              </w:tabs>
              <w:contextualSpacing w:val="on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Перенести полученные знания о ситуации «Покупка в магазине» в новые условия.   Ролевая игра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«Канцелярский магазин»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Мы идем на день рождения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Слушание стихотворения Б. Заходера «Подарок». Ролевая игра «Мой день рождения». Учить школьников правильно вести себя при прощании со старшим по возрасту Использование в речи слов «передайте, пожалуйста», «подайте, пожалуйста»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Cs w:val="24"/>
                <w:lang w:eastAsia="ru-RU"/>
              </w:rPr>
              <w:t>М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ир природы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Погода и мы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6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widowControl w:val="off"/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Theme="minorEastAsia" w:hAnsi="Times New Roman"/>
                <w:spacing w:val="-1"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Theme="minorEastAsia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>песни</w:t>
            </w:r>
            <w:r>
              <w:rPr>
                <w:rFonts w:ascii="Times New Roman" w:cs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«Хорошая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погода»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cs="Times New Roman" w:eastAsia="Times New Roman" w:hAnsi="Times New Roman"/>
                <w:spacing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Олейникова. Расширение словарного запаса о погодных явлениях.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Какая</w:t>
            </w:r>
            <w:r>
              <w:rPr>
                <w:rFonts w:ascii="Times New Roman" w:cs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сегодня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погода?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стихотворения А.</w:t>
            </w:r>
            <w:r>
              <w:rPr>
                <w:rFonts w:ascii="Times New Roman" w:cs="Times New Roman" w:eastAsia="Times New Roman" w:hAnsi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Барто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«Нестойкая</w:t>
            </w:r>
            <w:r>
              <w:rPr>
                <w:rFonts w:ascii="Times New Roman" w:cs="Times New Roman" w:eastAsia="Times New Roman" w:hAnsi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погода». Составление описания погоды сегодня. Расширение словарного запаса о погодных явлениях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Оденемся по погоде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Отгадывание загадок. Расширить словарный запас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школьников, обозначающие предметы одежды и распределение их по сезонам и по принадлежности. Усвоить последовательность действий при одевании. Игра «Оденься правильно»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. Практическая работа №21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Весна пришла       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Слушание стихотворения А. Плещеева «Весна». Расширить словарный запас школьников, обозначающие признаки весны. Составление рассказа с опорой на картинный план.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Весенние цветы        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num" w:pos="284"/>
              </w:tabs>
              <w:contextualSpacing w:val="on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Слушание стихотворения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«Подснежник». Расширить словарный запас школьников, названий первые весенние цветы. Составление описания первоцветов по картинно -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графическому плану.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Весенняя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прогулка.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Экскурсия в школьный парк.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Учимся понимать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sz w:val="24"/>
                <w:szCs w:val="24"/>
                <w:lang w:eastAsia="ru-RU"/>
              </w:rPr>
              <w:t>животных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.</w:t>
            </w:r>
          </w:p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cs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ухаживаю</w:t>
            </w:r>
            <w:r>
              <w:rPr>
                <w:rFonts w:ascii="Times New Roman" w:cs="Times New Roman" w:eastAsia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своим</w:t>
            </w:r>
            <w:r>
              <w:rPr>
                <w:rFonts w:ascii="Times New Roman" w:cs="Times New Roman" w:eastAsia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домашним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животным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Благина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«Котенок». Расширение словарного запаса.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Составление правил ухода за домашними животными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Мое домашнее животное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Составляем рассказ о своем домашнем животном. Употребление ласковых слов.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зоопарке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cs="Times New Roman" w:eastAsia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зверей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Слушание</w:t>
            </w:r>
            <w:r>
              <w:rPr>
                <w:rFonts w:ascii="Times New Roman" w:cs="Times New Roman" w:eastAsia="Times New Roman" w:hAnsi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стихотворения С.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Я.</w:t>
            </w:r>
            <w:r>
              <w:rPr>
                <w:rFonts w:ascii="Times New Roman" w:cs="Times New Roman" w:eastAsia="Times New Roman" w:hAnsi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Маршака </w:t>
            </w:r>
            <w:r>
              <w:rPr>
                <w:rFonts w:ascii="Times New Roman" w:cs="Times New Roman" w:eastAsia="Times New Roman" w:hAnsi="Times New Roman"/>
                <w:spacing w:val="-1"/>
                <w:sz w:val="24"/>
                <w:szCs w:val="24"/>
                <w:lang w:eastAsia="ru-RU"/>
              </w:rPr>
              <w:t>«Где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обедал</w:t>
            </w:r>
            <w:r>
              <w:rPr>
                <w:rFonts w:ascii="Times New Roman" w:cs="Times New Roman" w:eastAsia="Times New Roman" w:hAnsi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воробей?». Расширять словарный запас животных зоопарка. Составление описания животного по картинно - графическому плану.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Мы друзья или враги  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правил поведения в природе. Закреплять умение составлять рассказ из личного опыта. Составление предложений по картинкам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tabs>
                <w:tab w:val="left" w:pos="0"/>
              </w:tabs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Мир природы</w:t>
            </w:r>
          </w:p>
          <w:p>
            <w:pPr>
              <w:tabs>
                <w:tab w:val="left" w:pos="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Здравствуй, лето!</w:t>
            </w:r>
          </w:p>
        </w:tc>
        <w:tc>
          <w:tcPr>
            <w:cnfStyle w:val="00000010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</w:p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2" w:type="dxa"/>
          </w:tcPr>
          <w:p>
            <w:pPr>
              <w:tabs>
                <w:tab w:val="left" w:pos="0"/>
              </w:tabs>
              <w:jc w:val="both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Отгадывание загадок, доскажи словечко. Экскурсия в школьный двор. Составление рассказа о лете по впечатлениям о прогулке. Правила поведения в лесу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tabs>
                <w:tab w:val="left" w:pos="0"/>
              </w:tabs>
              <w:jc w:val="right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993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68</w:t>
            </w:r>
          </w:p>
        </w:tc>
        <w:tc>
          <w:tcPr>
            <w:cnfStyle w:val="000000010000"/>
            <w:tcW w:w="5952" w:type="dxa"/>
          </w:tcPr>
          <w:p>
            <w:pPr>
              <w:tabs>
                <w:tab w:val="left" w:pos="0"/>
              </w:tabs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</w:p>
    <w:p>
      <w:pPr>
        <w:pStyle w:val="Normal(Web)"/>
        <w:spacing w:after="0"/>
        <w:jc w:val="center"/>
        <w:rPr>
          <w:b/>
        </w:rPr>
      </w:pPr>
      <w:r>
        <w:rPr>
          <w:b/>
        </w:rPr>
        <w:t>4 класс</w:t>
      </w:r>
    </w:p>
    <w:tbl>
      <w:tblPr>
        <w:tblStyle w:val="TableGrid"/>
        <w:tblpPr w:leftFromText="180" w:rightFromText="180" w:vertAnchor="text" w:horzAnchor="margin" w:tblpY="585"/>
        <w:tblOverlap w:val="never"/>
        <w:tblW w:w="9747" w:type="dxa"/>
        <w:tblLayout w:type="fixed"/>
        <w:tblLook w:val="04A0"/>
      </w:tblPr>
      <w:tblGrid>
        <w:gridCol w:w="2802"/>
        <w:gridCol w:w="992"/>
        <w:gridCol w:w="5953"/>
      </w:tblGrid>
      <w:tr>
        <w:trPr>
          <w:trHeight w:val="554"/>
        </w:trPr>
        <w:tc>
          <w:tcPr>
            <w:cnfStyle w:val="1010000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99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100000000000"/>
            <w:tcW w:w="595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друзьями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 пожаловать!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лете по картинке. Употребление слов здравствуйте, доброе утро, до свидания. Правила поведения при знакомстве. Игра «Рассказ по кругу»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«Прошлым летом»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И. Гамазковой «Прошлым летом». Познакомить с правилами участия в полилоге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Расскажи мне о своих летних каникулах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инструкций по заданию учителя (организационные инструкции). Рассказ детей по своим рисунка о прошедшем лете. Игра «Вопрос за вопрос»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№1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друзей нет выходных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«Для друзей нет выходных»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Рассказываем о своих друзьях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плану о своем друге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доброжелательное отношение друг к другу, умение правильно дружить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№2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Дружим – не дружим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рассказом Л. Толстого «Два товарища» в устном изложении учителя. Ответы на вопросы по содержанию рассказа. Составление картинного плана рассказа. Пересказ по плану. Уточнение и активизация словаря-признаков, словаря- действий, называющих качества и поступки людей. Игра «Угадай, кто мой друг»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чувства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дружба, друг, взаимопомощь. Умение правильно выражать свои эмоции и чувства</w:t>
            </w:r>
          </w:p>
          <w:p>
            <w:pPr>
              <w:tabs>
                <w:tab w:val="left" w:pos="65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«Свои чувства не скажу, а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tabs>
                <w:tab w:val="left" w:pos="65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слов вам покажу»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мнениями о любимой игре. Игра с правилами в классе. Составление описания правил игры. Правильное поведение в ситуации спора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№3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«Молчок»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о правилах игры.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содержания серии картин.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конструктивно участвовать в споре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старший друг. Почему с ним интересно?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Проигрывание диалогов между детьми с использованием соответствующей мимики, силы голоса, жестов.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 такое хорошо?»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значения слов, называющих эмоциональное состояние человека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основе личного опыта детей о чувствах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умение участвовать в диалогах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в беде и в радости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рассказа В. Осеевой «Волшебное слово»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ситуации, в которой приходилось испытывать подобные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Рассказ по сюжетным картинкам. </w:t>
            </w:r>
            <w:r>
              <w:rPr>
                <w:rFonts w:ascii="Times New Roman" w:hAnsi="Times New Roman"/>
                <w:sz w:val="24"/>
                <w:szCs w:val="24"/>
              </w:rPr>
              <w:t>Как поступить в подобной ситуации?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№4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Играем в сказку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со сказкой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етушок- Золотой гребешок»</w:t>
            </w:r>
          </w:p>
        </w:tc>
        <w:tc>
          <w:tcPr>
            <w:cnfStyle w:val="000000100000"/>
            <w:tcW w:w="992" w:type="dxa"/>
          </w:tcPr>
          <w:p>
            <w:pPr>
              <w:tabs>
                <w:tab w:val="left" w:pos="285"/>
                <w:tab w:val="left" w:pos="315"/>
                <w:tab w:val="center" w:pos="38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>
            <w:pPr>
              <w:tabs>
                <w:tab w:val="left" w:pos="315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аудиозаписи со сказкой «петушок- Золотой гребешок»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с опорой на серию картинок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 с опорой на картинки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етушок- Золотой гребешок»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«Самая интересная сказка про Петушка» с привлечением личного опыта учащихся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сказкой «Двенадцать месяцев»</w:t>
            </w:r>
          </w:p>
        </w:tc>
        <w:tc>
          <w:tcPr>
            <w:cnfStyle w:val="000000100000"/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о сказке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с опорой на серию картинок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представления детей о правилах поведения при знакомстве.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 с опорой на картинки (рассказ по кругу)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сказки «Двенадцать месяцев»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сюжету сказки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сказки с использованием элементов костюмов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собственным иллюстрациям к сказке.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со сказкой «Бременские музыканты»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(Сцены из сказок)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</w:t>
            </w:r>
            <w:r>
              <w:rPr>
                <w:rFonts w:ascii="Times New Roman" w:hAnsi="Times New Roman"/>
                <w:sz w:val="24"/>
                <w:szCs w:val="24"/>
              </w:rPr>
              <w:t>Бременские музыканты 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учащихся со сказкой «Бременские музыканты»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 детей доброту, отзывчивость, любовь друг к другу.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Воспроизведение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сюжетным картинкам.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«Бременские музыканты»</w:t>
            </w:r>
          </w:p>
        </w:tc>
        <w:tc>
          <w:tcPr>
            <w:cnfStyle w:val="000000010000"/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рассказывание сказки.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сказки и использование элементов костюмов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№5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Мы писатели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- лучший собеседник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четверостишья «Книга может дать совет». Беседа на основе личного опыта. Какие книги ты любишь читать? Где ты берешь книги? Игра «Расскажи другому»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выбираю книгу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различными жанрами книг. Игра «Выбери нужную книгу»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№6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книга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словом КОМПЛИМЕНТ. Игра «Посоветуй другу». Конструирование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ситуации-просьбы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школьную библиотеку. Участие в диалоге с библиотекарем, умение ставить уточняющие вопросы.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сказочники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«Вот бы стать писателем»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обсуждение самых интересных сюжетных линий в прочитанных сказках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творческую активность школьников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замыслов каждого школьника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сказку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сказках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работать в коллективе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коллективно составленной сказки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№7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пишу свою сказку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сюжету сказки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по сюжетным картинкам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собственной сказки по плану и опорным словам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рассказ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природе. Чистоговорки. Рассказ по сюжетным картинкам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Составляем рассказ о природе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рассказа о природе. Запись коллективно составлено рассказа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басен. Пересказ. Коллективное обсуждение самых интересных сюжетных линий. Чистоговорки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любимое стихотворение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заученных ранее стихотворений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поэты. Сочиняем свое стихотворение</w:t>
            </w:r>
          </w:p>
        </w:tc>
        <w:tc>
          <w:tcPr>
            <w:cnfStyle w:val="000000010000"/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Чистоговорки. Запись коллективно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составленного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дома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помощник телефон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знаний детей о справочных службах.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диалогов со справочными службами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разговора по телефону справочной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Проигрывание диалогов со справочными службами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№8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 телевизора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Загадка о телевизоре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личного отношения школьников к просмотру телепередач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собственному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Рассказ о любимой телепередаче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телепередачи</w:t>
            </w:r>
          </w:p>
        </w:tc>
        <w:tc>
          <w:tcPr>
            <w:cnfStyle w:val="000000100000"/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словарного запаса школьников понятиями: диктор, ведущий, актер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просмотренных детьми телепередач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телевизором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планировать свой телевизионный досуг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свою телевизионную программу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плана телепередач по картинкам и с опорой на личный опыт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творческую активность школьников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программ телепередач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- помощник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стихотворением Б. Заходера «Переплетчица». Беседа на тему «Я – помощник» с целью актуализации личного опыта школьников. Уточнение и обогащение словарного запаса по теме (подбор слов-предметов, слов-действий и слов-признаков, составление словосочетаний, предложений) Конструирование возможных диалогов, содержащих просьбу о помощи. Ролевые игры по теме с использованием игрушек, как героев ситуации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техника в доме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словарного запаса. Введение в активный словарь: компьтер, мультиварка, электроприборы. Уметь правильно оценивать себя в речевой ситуации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за порогом дома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Знаки-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</w:t>
            </w:r>
          </w:p>
        </w:tc>
        <w:tc>
          <w:tcPr>
            <w:cnfStyle w:val="000000100000"/>
            <w:tcW w:w="99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«У мня живет дружок».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участвовать в беседе, обсуждении, высказывать свое мнение.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соблюдать правила, обеспечивающие безопасность и порядок в обществе.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№9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достойны уважения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песенки «Светофор».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словарный запас школьников, словами, обозначающими дорожные знаки.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соблюдать правила дорожного движения.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ситуации «Я на дороге» и «Я велосипедист».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№10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Веселый праздник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четверостишья «Получил я приглашенье».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учащихся о правилах поведения в гостях.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 при приглашении гостей.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диалогов, содержащих принятие приглашения или вежливый отказ.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А. Усачева «Приглашение улитке».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приглашения.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 при приглашении гостей.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письменного приглашения.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Поздравляю!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стихотворения «Я Наташу с днем рождения поздравлял».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составление поздравления.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интонационные и жестово-мимические умения.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упражнения в произнесении поздравления</w:t>
            </w:r>
            <w:r>
              <w:rPr>
                <w:rFonts w:ascii="Times New Roman" w:hAnsi="Times New Roman"/>
                <w:sz w:val="24"/>
                <w:szCs w:val="24"/>
              </w:rPr>
              <w:t>. Практическая работа №11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ветеранам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стихотворения «Ушел из жизни ветеран»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поздравления ветеранам с опорой на план и опорные слова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адресно подбирать пожелания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подготовка поздравительных открыток ветеранам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во дворе»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словарного запаса предметной лексикой. Игра «</w:t>
            </w:r>
            <w:r>
              <w:rPr>
                <w:rFonts w:ascii="Times New Roman" w:hAnsi="Times New Roman"/>
                <w:sz w:val="24"/>
                <w:szCs w:val="24"/>
              </w:rPr>
              <w:t>Свой, чужой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Моделирование диалогов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знакомстве 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 в мире природы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друзья или враги природы?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</w:t>
            </w:r>
            <w:r>
              <w:rPr>
                <w:rFonts w:ascii="Times New Roman" w:hAnsi="Times New Roman"/>
                <w:sz w:val="24"/>
                <w:szCs w:val="24"/>
              </w:rPr>
              <w:t>дложений по картинкам.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правила участия в полилоге.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правил поведения в природе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леса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связные высказывания по собственному замыслу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«В гостях у леса»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на прогулке в парке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Закрепление правил поведения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школьный парк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понимать животных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теме. Развитие умения правильно оценивать себя в речевой ситуации.</w:t>
            </w:r>
          </w:p>
        </w:tc>
      </w:tr>
      <w:tr>
        <w:trPr/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учащихся о признаках лета. Лето признаки лета Речевая ситуация «Отгадай, какое время года». Стихотворение «О лете».  Чистоговорки. Составление рассказа о лете по картинкам.</w:t>
            </w:r>
          </w:p>
        </w:tc>
      </w:tr>
      <w:tr>
        <w:trPr/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Летом. В поход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летними явлениями в природе, отрабатывать умение составлять предложения с отработанной лексикой по вопросам учителя. Лето приметы лета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Речевая ситуация «В походе»</w:t>
            </w:r>
          </w:p>
        </w:tc>
      </w:tr>
      <w:tr>
        <w:trPr>
          <w:trHeight w:val="1035"/>
        </w:trPr>
        <w:tc>
          <w:tcPr>
            <w:cnfStyle w:val="001000010000"/>
            <w:tcW w:w="280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безопасного поведения в различных ситуациях. Умение участвовать в коллективной игре и соблюдать правила. </w:t>
            </w:r>
          </w:p>
        </w:tc>
      </w:tr>
      <w:tr>
        <w:trPr>
          <w:trHeight w:val="345"/>
        </w:trPr>
        <w:tc>
          <w:tcPr>
            <w:cnfStyle w:val="001000100000"/>
            <w:tcW w:w="280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cnfStyle w:val="000000100000"/>
            <w:tcW w:w="59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  <w:sectPr>
          <w:pgSz w:w="11906" w:h="16838"/>
          <w:pgMar w:top="851" w:right="850" w:bottom="1134" w:left="1701" w:header="709" w:footer="709" w:gutter="0"/>
          <w:cols w:space="708"/>
        </w:sectPr>
      </w:pPr>
    </w:p>
    <w:p>
      <w:pPr>
        <w:tabs>
          <w:tab w:val="left" w:pos="2355"/>
          <w:tab w:val="center" w:pos="4677"/>
        </w:tabs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ab/>
        <w:t>Материально – техническое обеспечение</w:t>
      </w:r>
    </w:p>
    <w:p>
      <w:pPr>
        <w:tabs>
          <w:tab w:val="left" w:pos="2355"/>
          <w:tab w:val="center" w:pos="4677"/>
        </w:tabs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tabs>
          <w:tab w:val="left" w:pos="2355"/>
          <w:tab w:val="center" w:pos="4677"/>
        </w:tabs>
        <w:spacing w:after="0" w:line="240" w:lineRule="auto"/>
        <w:ind w:left="-284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  <w:r>
        <w:rPr>
          <w:rFonts w:ascii="Times New Roman" w:cs="Times New Roman" w:eastAsia="Calibri" w:hAnsi="Times New Roman"/>
          <w:i/>
          <w:sz w:val="24"/>
          <w:szCs w:val="24"/>
        </w:rPr>
        <w:t>Материально – техническое обеспечение:</w:t>
      </w:r>
    </w:p>
    <w:p>
      <w:pPr>
        <w:tabs>
          <w:tab w:val="left" w:pos="2355"/>
          <w:tab w:val="center" w:pos="4677"/>
        </w:tabs>
        <w:spacing w:after="0" w:line="240" w:lineRule="auto"/>
        <w:ind w:left="-284"/>
        <w:jc w:val="both"/>
        <w:rPr>
          <w:rFonts w:ascii="Times New Roman" w:cs="Times New Roman" w:eastAsia="Calibri" w:hAnsi="Times New Roman"/>
          <w:i/>
          <w:sz w:val="24"/>
          <w:szCs w:val="24"/>
        </w:rPr>
      </w:pPr>
    </w:p>
    <w:p>
      <w:pPr>
        <w:spacing w:after="0" w:line="240" w:lineRule="auto"/>
        <w:ind w:left="-28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исты А4, фломастеры, акварельные краски,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ручки и тетради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</w:t>
      </w:r>
      <w:r>
        <w:rPr>
          <w:rFonts w:cs="Times New Roma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sz w:val="24"/>
          <w:szCs w:val="24"/>
        </w:rPr>
        <w:t>аблицы, демонстрационный материал, дидактические игры</w:t>
      </w:r>
      <w:r>
        <w:rPr>
          <w:rFonts w:cs="Times New Roman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куклы, пластилин,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мультимедийное оборудование.</w:t>
      </w:r>
    </w:p>
    <w:p>
      <w:pPr>
        <w:spacing w:after="0" w:line="240" w:lineRule="auto"/>
        <w:ind w:left="-284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>Учебно – методическое обеспечение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</w:p>
    <w:p>
      <w:pPr>
        <w:spacing w:after="0" w:line="240" w:lineRule="auto"/>
        <w:ind w:left="-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1.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Речевая практика. Методические рекомендации. 1–4 классы : учеб.пособие для общеобразоват. организаций, реализующих адапт. Основные общеобразоват. программы / С. В. Комарова. – М. : Просвещение, 2016. –</w:t>
      </w:r>
    </w:p>
    <w:p>
      <w:pPr>
        <w:spacing w:after="0" w:line="240" w:lineRule="auto"/>
        <w:ind w:left="-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208 с.</w:t>
      </w:r>
    </w:p>
    <w:p>
      <w:pPr>
        <w:spacing w:after="0" w:line="240" w:lineRule="auto"/>
        <w:ind w:left="-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2.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Речевая практика.1класс :учеб.для общеоразоват.организаций, реализующих адапт. основные общеобразоват.программы </w:t>
      </w:r>
      <w:r>
        <w:rPr>
          <w:rFonts w:ascii="Times New Roman" w:cs="Times New Roman" w:hAnsi="Times New Roman"/>
          <w:sz w:val="26"/>
          <w:szCs w:val="26"/>
        </w:rPr>
        <w:t>/</w:t>
      </w:r>
      <w:r>
        <w:rPr>
          <w:rFonts w:ascii="Times New Roman" w:cs="Times New Roman" w:hAnsi="Times New Roman"/>
          <w:sz w:val="26"/>
          <w:szCs w:val="26"/>
        </w:rPr>
        <w:t>С.В.Комарова.-М.: Просвещение, 2017. -79с.</w:t>
      </w:r>
    </w:p>
    <w:p>
      <w:pPr>
        <w:spacing w:after="0" w:line="240" w:lineRule="auto"/>
        <w:ind w:left="-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3.Устная речь. 2класс: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 xml:space="preserve">учеб.для общеоразоват.организаций, реализующих адапт. основные общеобразоват.программы </w:t>
      </w:r>
      <w:r>
        <w:rPr>
          <w:rFonts w:ascii="Times New Roman" w:cs="Times New Roman" w:hAnsi="Times New Roman"/>
          <w:sz w:val="26"/>
          <w:szCs w:val="26"/>
        </w:rPr>
        <w:t>/</w:t>
      </w:r>
      <w:r>
        <w:rPr>
          <w:rFonts w:ascii="Times New Roman" w:cs="Times New Roman" w:hAnsi="Times New Roman"/>
          <w:sz w:val="26"/>
          <w:szCs w:val="26"/>
        </w:rPr>
        <w:t>С.В.Комарова.- 5-е изд.-М.: Просвещение, 2017. -95с.</w:t>
      </w:r>
    </w:p>
    <w:p>
      <w:pPr>
        <w:spacing w:after="0" w:line="240" w:lineRule="auto"/>
        <w:ind w:left="-284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4.Речевая практика.3класс:учеб.для общеоразоват.организаций, реализующих адапт. основные общеобразоват.программы </w:t>
      </w:r>
      <w:r>
        <w:rPr>
          <w:rFonts w:ascii="Times New Roman" w:cs="Times New Roman" w:hAnsi="Times New Roman"/>
          <w:sz w:val="26"/>
          <w:szCs w:val="26"/>
        </w:rPr>
        <w:t>/</w:t>
      </w:r>
      <w:r>
        <w:rPr>
          <w:rFonts w:ascii="Times New Roman" w:cs="Times New Roman" w:hAnsi="Times New Roman"/>
          <w:sz w:val="26"/>
          <w:szCs w:val="26"/>
        </w:rPr>
        <w:t>С.В.Комарова.-М.: Просвещение, 2018. -79с.</w:t>
      </w:r>
    </w:p>
    <w:p>
      <w:pPr>
        <w:spacing w:after="0" w:line="240" w:lineRule="auto"/>
        <w:ind w:left="-284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5.</w:t>
      </w:r>
      <w:r>
        <w:rPr>
          <w:rFonts w:ascii="Times New Roman" w:cs="Times New Roman" w:eastAsia="Calibri" w:hAnsi="Times New Roman"/>
          <w:sz w:val="24"/>
          <w:szCs w:val="24"/>
        </w:rPr>
        <w:t>Девина И.А. Управляем эмоциями (6-8). М.: Издательство "Ось - 89", 2014. - 48 с., ил. (Учебное пособие для письменных творческих заданий)</w:t>
      </w:r>
    </w:p>
    <w:p>
      <w:pPr>
        <w:spacing w:after="0" w:line="240" w:lineRule="auto"/>
        <w:ind w:left="-284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6.</w:t>
      </w:r>
      <w:r>
        <w:rPr>
          <w:rFonts w:ascii="Times New Roman" w:cs="Times New Roman" w:eastAsia="Calibri" w:hAnsi="Times New Roman"/>
          <w:sz w:val="24"/>
          <w:szCs w:val="24"/>
        </w:rPr>
        <w:t>Поле речевых чудес: Учебное пособие. Екатеринбург: ТОО "ГриК" 2012. - 180 с. Тираж 1000 экз.</w:t>
      </w:r>
    </w:p>
    <w:p>
      <w:pPr>
        <w:spacing w:after="0" w:line="240" w:lineRule="auto"/>
        <w:ind w:left="-284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7.</w:t>
      </w:r>
      <w:r>
        <w:rPr>
          <w:rFonts w:ascii="Times New Roman" w:cs="Times New Roman" w:eastAsia="Calibri" w:hAnsi="Times New Roman"/>
          <w:sz w:val="24"/>
          <w:szCs w:val="24"/>
        </w:rPr>
        <w:t xml:space="preserve">Нищева Н.В. Система коррекционной работы в логопедической группе для детей с общим недоразвитием речи. - СПб.: ДЕТСТВО - ПРЕСС,2015. - 528 с. </w:t>
      </w:r>
    </w:p>
    <w:p>
      <w:pPr>
        <w:spacing w:after="0" w:line="360" w:lineRule="atLeast"/>
        <w:ind w:left="-284"/>
        <w:jc w:val="both"/>
        <w:rPr>
          <w:rFonts w:ascii="Times New Roman" w:cs="Times New Roman" w:eastAsia="Calibri" w:hAnsi="Times New Roman"/>
          <w:b/>
          <w:sz w:val="28"/>
          <w:szCs w:val="28"/>
        </w:rPr>
      </w:pPr>
    </w:p>
    <w:p>
      <w:pPr>
        <w:tabs>
          <w:tab w:val="left" w:pos="2355"/>
          <w:tab w:val="center" w:pos="4677"/>
        </w:tabs>
        <w:spacing w:line="360" w:lineRule="auto"/>
        <w:ind w:left="-284"/>
        <w:jc w:val="both"/>
        <w:rPr>
          <w:rFonts w:ascii="Times New Roman" w:cs="Times New Roman" w:eastAsia="Calibri" w:hAnsi="Times New Roman"/>
          <w:b/>
          <w:color w:val="ff0000"/>
          <w:sz w:val="24"/>
          <w:szCs w:val="24"/>
        </w:rPr>
      </w:pPr>
    </w:p>
    <w:p/>
    <w:sectPr>
      <w:pgSz w:w="11906" w:h="16838"/>
      <w:pgMar w:top="851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SimSun;宋体">
    <w:altName w:val="MS Mincho"/>
    <w:panose1 w:val="00000000000000000000"/>
    <w:charset w:val="80"/>
    <w:family w:val="roman"/>
    <w:notTrueType w:val="on"/>
    <w:pitch w:val="default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659" w:hanging="375"/>
      </w:p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 w:tentative="0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Times New Roman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Times New Roman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Times New Roman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5"/>
  </w:num>
  <w:num w:numId="5">
    <w:abstractNumId w:val="0"/>
  </w:num>
  <w:num w:numId="6">
    <w:abstractNumId w:val="2"/>
  </w:num>
  <w:num w:numId="7">
    <w:abstractNumId w:val="15"/>
  </w:num>
  <w:num w:numId="8">
    <w:abstractNumId w:val="13"/>
  </w:num>
  <w:num w:numId="9">
    <w:abstractNumId w:val="16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9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3E87"/>
    <w:rsid w:val="00052BA7"/>
    <w:rsid w:val="00094E79"/>
    <w:rsid w:val="000A1123"/>
    <w:rsid w:val="000D3293"/>
    <w:rsid w:val="000F2534"/>
    <w:rsid w:val="0010068F"/>
    <w:rsid w:val="00111C68"/>
    <w:rsid w:val="001201E2"/>
    <w:rsid w:val="001232F2"/>
    <w:rsid w:val="00136AF3"/>
    <w:rsid w:val="001576DF"/>
    <w:rsid w:val="00165156"/>
    <w:rsid w:val="00170A4E"/>
    <w:rsid w:val="00172674"/>
    <w:rsid w:val="001D0FCA"/>
    <w:rsid w:val="001D5736"/>
    <w:rsid w:val="001E17DB"/>
    <w:rsid w:val="001F4D76"/>
    <w:rsid w:val="00203D1E"/>
    <w:rsid w:val="0022199B"/>
    <w:rsid w:val="00233EBF"/>
    <w:rsid w:val="002539B9"/>
    <w:rsid w:val="0028347B"/>
    <w:rsid w:val="002A1596"/>
    <w:rsid w:val="002A197A"/>
    <w:rsid w:val="002C6D9A"/>
    <w:rsid w:val="002E0EBC"/>
    <w:rsid w:val="00312352"/>
    <w:rsid w:val="00321952"/>
    <w:rsid w:val="00324D11"/>
    <w:rsid w:val="00334408"/>
    <w:rsid w:val="00334736"/>
    <w:rsid w:val="00377350"/>
    <w:rsid w:val="003C138B"/>
    <w:rsid w:val="003C7030"/>
    <w:rsid w:val="003D408B"/>
    <w:rsid w:val="003F4F0A"/>
    <w:rsid w:val="003F7FD0"/>
    <w:rsid w:val="004052D5"/>
    <w:rsid w:val="004123BE"/>
    <w:rsid w:val="004406E5"/>
    <w:rsid w:val="00451465"/>
    <w:rsid w:val="00460463"/>
    <w:rsid w:val="004B183E"/>
    <w:rsid w:val="004C4D54"/>
    <w:rsid w:val="004D3EAF"/>
    <w:rsid w:val="00507430"/>
    <w:rsid w:val="00515648"/>
    <w:rsid w:val="005378CB"/>
    <w:rsid w:val="005441AF"/>
    <w:rsid w:val="005538FC"/>
    <w:rsid w:val="00560CE3"/>
    <w:rsid w:val="00565335"/>
    <w:rsid w:val="00574238"/>
    <w:rsid w:val="00574477"/>
    <w:rsid w:val="005756EA"/>
    <w:rsid w:val="00582972"/>
    <w:rsid w:val="00586AF7"/>
    <w:rsid w:val="00592FCD"/>
    <w:rsid w:val="005A024A"/>
    <w:rsid w:val="005A1B5A"/>
    <w:rsid w:val="005B11EC"/>
    <w:rsid w:val="005E3A89"/>
    <w:rsid w:val="00606691"/>
    <w:rsid w:val="00635F54"/>
    <w:rsid w:val="00664320"/>
    <w:rsid w:val="00686726"/>
    <w:rsid w:val="00692A96"/>
    <w:rsid w:val="006A15E0"/>
    <w:rsid w:val="006A1C10"/>
    <w:rsid w:val="006A4F11"/>
    <w:rsid w:val="006A501C"/>
    <w:rsid w:val="006D20EF"/>
    <w:rsid w:val="0071641C"/>
    <w:rsid w:val="00750C30"/>
    <w:rsid w:val="00786CA1"/>
    <w:rsid w:val="007A6F57"/>
    <w:rsid w:val="007B0AD8"/>
    <w:rsid w:val="007D58F8"/>
    <w:rsid w:val="007D78A2"/>
    <w:rsid w:val="007F57D1"/>
    <w:rsid w:val="008065E7"/>
    <w:rsid w:val="008127B0"/>
    <w:rsid w:val="008224F6"/>
    <w:rsid w:val="00835419"/>
    <w:rsid w:val="008421C3"/>
    <w:rsid w:val="00846708"/>
    <w:rsid w:val="008764A5"/>
    <w:rsid w:val="00897244"/>
    <w:rsid w:val="008D4621"/>
    <w:rsid w:val="008E6CAA"/>
    <w:rsid w:val="00907F83"/>
    <w:rsid w:val="009D04B6"/>
    <w:rsid w:val="009E36EF"/>
    <w:rsid w:val="00A04F6F"/>
    <w:rsid w:val="00A20857"/>
    <w:rsid w:val="00A36171"/>
    <w:rsid w:val="00A5279C"/>
    <w:rsid w:val="00A67E98"/>
    <w:rsid w:val="00A70E19"/>
    <w:rsid w:val="00A805A3"/>
    <w:rsid w:val="00A913F8"/>
    <w:rsid w:val="00AA1ACA"/>
    <w:rsid w:val="00AB04DE"/>
    <w:rsid w:val="00AC6D0C"/>
    <w:rsid w:val="00AD2DE5"/>
    <w:rsid w:val="00B219CC"/>
    <w:rsid w:val="00B542AB"/>
    <w:rsid w:val="00BB3E87"/>
    <w:rsid w:val="00BC5DC2"/>
    <w:rsid w:val="00BD3FB2"/>
    <w:rsid w:val="00C047D3"/>
    <w:rsid w:val="00C07F34"/>
    <w:rsid w:val="00C22ACF"/>
    <w:rsid w:val="00C243C3"/>
    <w:rsid w:val="00C34BE0"/>
    <w:rsid w:val="00C41B52"/>
    <w:rsid w:val="00CA39B1"/>
    <w:rsid w:val="00D12E70"/>
    <w:rsid w:val="00D37171"/>
    <w:rsid w:val="00D66117"/>
    <w:rsid w:val="00D6766E"/>
    <w:rsid w:val="00DC7C03"/>
    <w:rsid w:val="00DF2814"/>
    <w:rsid w:val="00DF72C9"/>
    <w:rsid w:val="00E421F8"/>
    <w:rsid w:val="00E47B1D"/>
    <w:rsid w:val="00E95659"/>
    <w:rsid w:val="00EB53D9"/>
    <w:rsid w:val="00F0252F"/>
    <w:rsid w:val="00F14CC6"/>
    <w:rsid w:val="00F30CC2"/>
    <w:rsid w:val="00F81062"/>
    <w:rsid w:val="00FB01E3"/>
    <w:rsid w:val="00FC667F"/>
    <w:rsid w:val="00FD111F"/>
    <w:rsid w:val="00FE5FC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76B9"/>
  <w15:docId w15:val="{B472DA97-C9ED-44A8-AB76-262A3B63AE65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next w:val="Normal"/>
    <w:link w:val="Заголовок2Знак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2">
    <w:name w:val="Сетка таблицы2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Базовый">
    <w:name w:val="Базовый"/>
    <w:uiPriority w:val="99"/>
    <w:pPr>
      <w:widowControl w:val="off"/>
    </w:pPr>
    <w:rPr>
      <w:rFonts w:ascii="Times New Roman" w:cs="Mangal" w:eastAsia="SimSun;宋体" w:hAnsi="Times New Roman"/>
      <w:sz w:val="24"/>
      <w:szCs w:val="24"/>
      <w:lang w:bidi="hi-IN" w:eastAsia="zh-CN"/>
    </w:r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</w:style>
  <w:style w:type="paragraph" w:customStyle="1" w:styleId="C10">
    <w:name w:val="C10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DefaultParagraphFont"/>
    <w:uiPriority w:val="99"/>
  </w:style>
  <w:style w:type="character" w:customStyle="1" w:styleId="C13">
    <w:name w:val="C13"/>
    <w:basedOn w:val="DefaultParagraphFont"/>
    <w:uiPriority w:val="99"/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CE40-F50D-442B-A081-0EC733E0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8901</Words>
  <Characters>50740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</cp:lastModifiedBy>
</cp:coreProperties>
</file>